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6D" w:rsidRDefault="00D457F8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Анализ объективности оценивания ВПР</w:t>
      </w:r>
    </w:p>
    <w:p w:rsidR="0031616D" w:rsidRDefault="0031616D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:rsidR="0031616D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Шаг 1.</w:t>
      </w:r>
      <w:r w:rsidRPr="0031616D">
        <w:rPr>
          <w:rFonts w:eastAsiaTheme="minorHAnsi"/>
          <w:b/>
          <w:sz w:val="28"/>
          <w:szCs w:val="28"/>
        </w:rPr>
        <w:t>Представить общую информацию об участниках ВПР – 202</w:t>
      </w:r>
      <w:r w:rsidR="00277CFC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>_ в образовательной организации</w:t>
      </w:r>
    </w:p>
    <w:p w:rsidR="00E4380F" w:rsidRPr="00D457F8" w:rsidRDefault="00E4380F" w:rsidP="0031616D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D457F8">
        <w:rPr>
          <w:rFonts w:eastAsiaTheme="minorHAnsi"/>
          <w:sz w:val="28"/>
          <w:szCs w:val="28"/>
        </w:rPr>
        <w:t>Таблица 1 – Участники ВПР – 202</w:t>
      </w:r>
      <w:r w:rsidR="004F7F8F" w:rsidRPr="00D457F8">
        <w:rPr>
          <w:rFonts w:eastAsiaTheme="minorHAnsi"/>
          <w:sz w:val="28"/>
          <w:szCs w:val="28"/>
        </w:rPr>
        <w:t>1</w:t>
      </w:r>
      <w:r w:rsidRPr="00D457F8">
        <w:rPr>
          <w:rFonts w:eastAsiaTheme="minorHAnsi"/>
          <w:sz w:val="28"/>
          <w:szCs w:val="28"/>
        </w:rPr>
        <w:t>_ в ОО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28"/>
        <w:gridCol w:w="1223"/>
        <w:gridCol w:w="1224"/>
      </w:tblGrid>
      <w:tr w:rsidR="005B0181" w:rsidRPr="00F704C8" w:rsidTr="004F7F8F"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81" w:rsidRPr="0031616D" w:rsidRDefault="005B0181" w:rsidP="00C269D6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Предмет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81" w:rsidRPr="0031616D" w:rsidRDefault="005B0181" w:rsidP="00C269D6">
            <w:pPr>
              <w:spacing w:after="0"/>
              <w:jc w:val="both"/>
              <w:rPr>
                <w:b/>
              </w:rPr>
            </w:pPr>
            <w:r w:rsidRPr="0031616D">
              <w:rPr>
                <w:b/>
              </w:rPr>
              <w:t>4 класс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81" w:rsidRPr="0031616D" w:rsidRDefault="005B0181" w:rsidP="00C269D6">
            <w:pPr>
              <w:spacing w:after="0"/>
              <w:jc w:val="both"/>
              <w:rPr>
                <w:b/>
              </w:rPr>
            </w:pPr>
          </w:p>
        </w:tc>
      </w:tr>
      <w:tr w:rsidR="005B0181" w:rsidRPr="00F704C8" w:rsidTr="00C269D6">
        <w:trPr>
          <w:gridAfter w:val="2"/>
          <w:wAfter w:w="2447" w:type="dxa"/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81" w:rsidRPr="0031616D" w:rsidRDefault="005B0181" w:rsidP="00C269D6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B0181" w:rsidRPr="00F704C8" w:rsidTr="004F7F8F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81" w:rsidRPr="0031616D" w:rsidRDefault="005B0181" w:rsidP="00C269D6">
            <w:pPr>
              <w:spacing w:after="0"/>
              <w:jc w:val="both"/>
            </w:pPr>
            <w:r w:rsidRPr="0031616D">
              <w:t>Русский язык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1" w:rsidRPr="0031616D" w:rsidRDefault="005B0181" w:rsidP="004D26F3">
            <w:pPr>
              <w:spacing w:after="0"/>
              <w:jc w:val="both"/>
            </w:pPr>
            <w:r>
              <w:t>7/85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1" w:rsidRPr="0031616D" w:rsidRDefault="005B0181" w:rsidP="00C269D6">
            <w:pPr>
              <w:spacing w:after="0"/>
              <w:jc w:val="both"/>
            </w:pPr>
          </w:p>
        </w:tc>
      </w:tr>
      <w:tr w:rsidR="005B0181" w:rsidRPr="00F704C8" w:rsidTr="004F7F8F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81" w:rsidRPr="0031616D" w:rsidRDefault="005B0181" w:rsidP="00C269D6">
            <w:pPr>
              <w:spacing w:after="0"/>
              <w:jc w:val="both"/>
            </w:pPr>
            <w:r w:rsidRPr="0031616D">
              <w:t>Математика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1" w:rsidRPr="0031616D" w:rsidRDefault="005B0181" w:rsidP="004D26F3">
            <w:pPr>
              <w:spacing w:after="0"/>
              <w:jc w:val="both"/>
            </w:pPr>
            <w:r>
              <w:t>7/85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81" w:rsidRPr="0031616D" w:rsidRDefault="005B0181" w:rsidP="00C269D6">
            <w:pPr>
              <w:spacing w:after="0"/>
              <w:jc w:val="both"/>
            </w:pPr>
          </w:p>
        </w:tc>
      </w:tr>
    </w:tbl>
    <w:p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Шаг 2. Провести сравнение отметок, полученных участниками ВПР – 202</w:t>
      </w:r>
      <w:r w:rsidR="004F7F8F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>_ в ОО, с отметками в муниципалитете, регионе, стране</w:t>
      </w:r>
    </w:p>
    <w:p w:rsidR="00E4380F" w:rsidRPr="00F704C8" w:rsidRDefault="00E4380F" w:rsidP="0031616D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Анализ по отметкам позволяет определить, насколько сильно отлич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ются отметки учащихся данной ОО от результатов в целом по муниципал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тету, краю, стране. Для проведения анализа используются данные отчета «Статистика по отметкам», представленного в личном кабинете ОО на сайте ФИС ОКО.</w:t>
      </w:r>
    </w:p>
    <w:p w:rsidR="00E4380F" w:rsidRPr="00F704C8" w:rsidRDefault="004F7F8F" w:rsidP="00E4380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380F" w:rsidRDefault="00FE1825" w:rsidP="00E4380F">
      <w:pPr>
        <w:jc w:val="both"/>
        <w:rPr>
          <w:rFonts w:eastAsiaTheme="minorHAnsi"/>
          <w:b/>
          <w:sz w:val="28"/>
          <w:szCs w:val="28"/>
        </w:rPr>
      </w:pPr>
      <w:r w:rsidRPr="00FE1825">
        <w:rPr>
          <w:rFonts w:eastAsiaTheme="minorHAnsi"/>
          <w:b/>
          <w:sz w:val="28"/>
          <w:szCs w:val="28"/>
        </w:rPr>
        <w:t>Г</w:t>
      </w:r>
      <w:r w:rsidR="00E4380F" w:rsidRPr="00FE1825">
        <w:rPr>
          <w:rFonts w:eastAsiaTheme="minorHAnsi"/>
          <w:b/>
          <w:sz w:val="28"/>
          <w:szCs w:val="28"/>
        </w:rPr>
        <w:t>истограмм</w:t>
      </w:r>
      <w:r w:rsidRPr="00FE1825">
        <w:rPr>
          <w:rFonts w:eastAsiaTheme="minorHAnsi"/>
          <w:b/>
          <w:sz w:val="28"/>
          <w:szCs w:val="28"/>
        </w:rPr>
        <w:t>а</w:t>
      </w:r>
      <w:r w:rsidR="00E4380F" w:rsidRPr="00FE1825">
        <w:rPr>
          <w:rFonts w:eastAsiaTheme="minorHAnsi"/>
          <w:b/>
          <w:sz w:val="28"/>
          <w:szCs w:val="28"/>
        </w:rPr>
        <w:t xml:space="preserve"> отметок по русскому языку учащихся 4 класса.</w:t>
      </w:r>
    </w:p>
    <w:p w:rsidR="00FE1825" w:rsidRDefault="00FE1825" w:rsidP="00E4380F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94429" w:rsidRDefault="00494429" w:rsidP="00494429">
      <w:pPr>
        <w:jc w:val="both"/>
        <w:rPr>
          <w:rFonts w:eastAsiaTheme="minorHAnsi"/>
          <w:b/>
          <w:sz w:val="28"/>
          <w:szCs w:val="28"/>
        </w:rPr>
      </w:pPr>
      <w:r w:rsidRPr="00FE1825">
        <w:rPr>
          <w:rFonts w:eastAsiaTheme="minorHAnsi"/>
          <w:b/>
          <w:sz w:val="28"/>
          <w:szCs w:val="28"/>
        </w:rPr>
        <w:t xml:space="preserve">Гистограмма отметок по </w:t>
      </w:r>
      <w:r>
        <w:rPr>
          <w:rFonts w:eastAsiaTheme="minorHAnsi"/>
          <w:b/>
          <w:sz w:val="28"/>
          <w:szCs w:val="28"/>
        </w:rPr>
        <w:t xml:space="preserve">математике </w:t>
      </w:r>
      <w:r w:rsidRPr="00FE1825">
        <w:rPr>
          <w:rFonts w:eastAsiaTheme="minorHAnsi"/>
          <w:b/>
          <w:sz w:val="28"/>
          <w:szCs w:val="28"/>
        </w:rPr>
        <w:t>учащихся 4 класса.</w:t>
      </w:r>
    </w:p>
    <w:p w:rsidR="00494429" w:rsidRPr="00D457F8" w:rsidRDefault="008E5846" w:rsidP="00E4380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Вывод: </w:t>
      </w:r>
      <w:r w:rsidRPr="00D457F8">
        <w:rPr>
          <w:rFonts w:eastAsiaTheme="minorHAnsi"/>
          <w:sz w:val="28"/>
          <w:szCs w:val="28"/>
        </w:rPr>
        <w:t>результаты ВПР  МБОУ СОШ с. Константиновка выше в сра</w:t>
      </w:r>
      <w:r w:rsidRPr="00D457F8">
        <w:rPr>
          <w:rFonts w:eastAsiaTheme="minorHAnsi"/>
          <w:sz w:val="28"/>
          <w:szCs w:val="28"/>
        </w:rPr>
        <w:t>в</w:t>
      </w:r>
      <w:r w:rsidRPr="00D457F8">
        <w:rPr>
          <w:rFonts w:eastAsiaTheme="minorHAnsi"/>
          <w:sz w:val="28"/>
          <w:szCs w:val="28"/>
        </w:rPr>
        <w:t xml:space="preserve">нении с </w:t>
      </w:r>
      <w:proofErr w:type="gramStart"/>
      <w:r w:rsidRPr="00D457F8">
        <w:rPr>
          <w:rFonts w:eastAsiaTheme="minorHAnsi"/>
          <w:sz w:val="28"/>
          <w:szCs w:val="28"/>
        </w:rPr>
        <w:t>общероссийскими</w:t>
      </w:r>
      <w:proofErr w:type="gramEnd"/>
      <w:r w:rsidRPr="00D457F8">
        <w:rPr>
          <w:rFonts w:eastAsiaTheme="minorHAnsi"/>
          <w:sz w:val="28"/>
          <w:szCs w:val="28"/>
        </w:rPr>
        <w:t>, региональными и районными</w:t>
      </w:r>
      <w:r w:rsidR="00D457F8">
        <w:rPr>
          <w:rFonts w:eastAsiaTheme="minorHAnsi"/>
          <w:sz w:val="28"/>
          <w:szCs w:val="28"/>
        </w:rPr>
        <w:t>.</w:t>
      </w:r>
    </w:p>
    <w:p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Провести сравнительный анализ результатов ВПР-202</w:t>
      </w:r>
      <w:r w:rsidR="00FE1825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>_ в ОО с отме</w:t>
      </w:r>
      <w:r w:rsidRPr="0031616D">
        <w:rPr>
          <w:rFonts w:eastAsiaTheme="minorHAnsi"/>
          <w:b/>
          <w:sz w:val="28"/>
          <w:szCs w:val="28"/>
        </w:rPr>
        <w:t>т</w:t>
      </w:r>
      <w:r w:rsidRPr="0031616D">
        <w:rPr>
          <w:rFonts w:eastAsiaTheme="minorHAnsi"/>
          <w:b/>
          <w:sz w:val="28"/>
          <w:szCs w:val="28"/>
        </w:rPr>
        <w:t>ками по журналу.</w:t>
      </w:r>
    </w:p>
    <w:p w:rsidR="00E4380F" w:rsidRPr="00F704C8" w:rsidRDefault="00E4380F" w:rsidP="0031616D">
      <w:pPr>
        <w:spacing w:after="0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Для наглядности предлагается составление единой таблицы по резул</w:t>
      </w:r>
      <w:r w:rsidRPr="00F704C8">
        <w:rPr>
          <w:rFonts w:eastAsiaTheme="minorHAnsi"/>
          <w:sz w:val="28"/>
          <w:szCs w:val="28"/>
        </w:rPr>
        <w:t>ь</w:t>
      </w:r>
      <w:r w:rsidRPr="00F704C8">
        <w:rPr>
          <w:rFonts w:eastAsiaTheme="minorHAnsi"/>
          <w:sz w:val="28"/>
          <w:szCs w:val="28"/>
        </w:rPr>
        <w:t>татам ВПР одного учебного года по каждому классу параллели по каждому предмету (таблица 2). Для этого используются данные отчета «Сравнение отметок с отметками по журналу», представленного в личном кабинете ОО на сайте ФИС ОКО.</w:t>
      </w:r>
    </w:p>
    <w:p w:rsidR="00E4380F" w:rsidRPr="00D457F8" w:rsidRDefault="00E4380F" w:rsidP="001A2D42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D457F8">
        <w:rPr>
          <w:rFonts w:eastAsiaTheme="minorHAnsi"/>
          <w:b/>
          <w:sz w:val="28"/>
          <w:szCs w:val="28"/>
        </w:rPr>
        <w:t xml:space="preserve">Таблица 2 </w:t>
      </w:r>
      <w:r w:rsidRPr="00D457F8">
        <w:rPr>
          <w:rFonts w:eastAsiaTheme="minorHAnsi"/>
          <w:b/>
          <w:sz w:val="28"/>
          <w:szCs w:val="28"/>
        </w:rPr>
        <w:noBreakHyphen/>
        <w:t xml:space="preserve"> Сравнительный анализ результатов участников ВПР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59"/>
        <w:gridCol w:w="2642"/>
        <w:gridCol w:w="3138"/>
        <w:gridCol w:w="2831"/>
      </w:tblGrid>
      <w:tr w:rsidR="00E4380F" w:rsidRPr="00F704C8" w:rsidTr="00C269D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31616D">
            <w:pPr>
              <w:spacing w:after="0"/>
              <w:jc w:val="center"/>
              <w:rPr>
                <w:b/>
              </w:rPr>
            </w:pPr>
            <w:r w:rsidRPr="001A2D42">
              <w:rPr>
                <w:b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31616D">
            <w:pPr>
              <w:spacing w:after="0" w:line="240" w:lineRule="auto"/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пон</w:t>
            </w:r>
            <w:r w:rsidRPr="001A2D42">
              <w:rPr>
                <w:b/>
              </w:rPr>
              <w:t>и</w:t>
            </w:r>
            <w:r w:rsidRPr="001A2D42">
              <w:rPr>
                <w:b/>
              </w:rPr>
              <w:t>зивших результат</w:t>
            </w:r>
          </w:p>
          <w:p w:rsidR="00E4380F" w:rsidRPr="001A2D42" w:rsidRDefault="00E4380F" w:rsidP="0031616D">
            <w:pPr>
              <w:spacing w:after="0"/>
              <w:jc w:val="center"/>
              <w:rPr>
                <w:i/>
              </w:rPr>
            </w:pPr>
            <w:r w:rsidRPr="001A2D42">
              <w:rPr>
                <w:i/>
              </w:rPr>
              <w:t>(Отметка &lt;</w:t>
            </w:r>
            <w:proofErr w:type="gramStart"/>
            <w:r w:rsidRPr="001A2D42">
              <w:rPr>
                <w:i/>
              </w:rPr>
              <w:t>Отметка</w:t>
            </w:r>
            <w:proofErr w:type="gramEnd"/>
            <w:r w:rsidRPr="001A2D42">
              <w:rPr>
                <w:i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31616D">
            <w:pPr>
              <w:spacing w:after="0" w:line="240" w:lineRule="auto"/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подтве</w:t>
            </w:r>
            <w:r w:rsidRPr="001A2D42">
              <w:rPr>
                <w:b/>
              </w:rPr>
              <w:t>р</w:t>
            </w:r>
            <w:r w:rsidRPr="001A2D42">
              <w:rPr>
                <w:b/>
              </w:rPr>
              <w:t>дивших результат</w:t>
            </w:r>
          </w:p>
          <w:p w:rsidR="00E4380F" w:rsidRPr="001A2D42" w:rsidRDefault="00E4380F" w:rsidP="0031616D">
            <w:pPr>
              <w:spacing w:after="0"/>
              <w:jc w:val="center"/>
              <w:rPr>
                <w:i/>
              </w:rPr>
            </w:pPr>
            <w:r w:rsidRPr="001A2D42">
              <w:rPr>
                <w:i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31616D">
            <w:pPr>
              <w:spacing w:after="0" w:line="240" w:lineRule="auto"/>
              <w:jc w:val="center"/>
              <w:rPr>
                <w:b/>
              </w:rPr>
            </w:pPr>
            <w:r w:rsidRPr="001A2D42">
              <w:rPr>
                <w:b/>
              </w:rPr>
              <w:t>Доля учащихся, пов</w:t>
            </w:r>
            <w:r w:rsidRPr="001A2D42">
              <w:rPr>
                <w:b/>
              </w:rPr>
              <w:t>ы</w:t>
            </w:r>
            <w:r w:rsidRPr="001A2D42">
              <w:rPr>
                <w:b/>
              </w:rPr>
              <w:t>сивших результат</w:t>
            </w:r>
          </w:p>
          <w:p w:rsidR="00E4380F" w:rsidRPr="001A2D42" w:rsidRDefault="00E4380F" w:rsidP="0031616D">
            <w:pPr>
              <w:spacing w:after="0"/>
              <w:jc w:val="center"/>
              <w:rPr>
                <w:i/>
              </w:rPr>
            </w:pPr>
            <w:r w:rsidRPr="001A2D42">
              <w:rPr>
                <w:i/>
              </w:rPr>
              <w:t>(Отметка &gt;</w:t>
            </w:r>
            <w:proofErr w:type="gramStart"/>
            <w:r w:rsidRPr="001A2D42">
              <w:rPr>
                <w:i/>
              </w:rPr>
              <w:t>Отметка</w:t>
            </w:r>
            <w:proofErr w:type="gramEnd"/>
            <w:r w:rsidRPr="001A2D42">
              <w:rPr>
                <w:i/>
              </w:rPr>
              <w:t xml:space="preserve"> по журналу)</w:t>
            </w:r>
          </w:p>
        </w:tc>
      </w:tr>
      <w:tr w:rsidR="00E4380F" w:rsidRPr="00F704C8" w:rsidTr="00C269D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31616D">
            <w:pPr>
              <w:spacing w:after="0"/>
              <w:jc w:val="center"/>
              <w:rPr>
                <w:b/>
              </w:rPr>
            </w:pPr>
            <w:r w:rsidRPr="001A2D42">
              <w:rPr>
                <w:b/>
              </w:rPr>
              <w:t>Русский язык</w:t>
            </w:r>
          </w:p>
        </w:tc>
      </w:tr>
      <w:tr w:rsidR="00E4380F" w:rsidRPr="00F704C8" w:rsidTr="004944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0F" w:rsidRPr="001A2D42" w:rsidRDefault="00E4380F" w:rsidP="00494429">
            <w:pPr>
              <w:spacing w:after="0"/>
              <w:jc w:val="center"/>
            </w:pPr>
            <w:r w:rsidRPr="001A2D42">
              <w:t xml:space="preserve">4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F" w:rsidRPr="001A2D42" w:rsidRDefault="00494429" w:rsidP="0031616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F" w:rsidRPr="001A2D42" w:rsidRDefault="00494429" w:rsidP="0031616D">
            <w:pPr>
              <w:spacing w:after="0"/>
              <w:jc w:val="center"/>
            </w:pPr>
            <w:r>
              <w:t>83.33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F" w:rsidRPr="001A2D42" w:rsidRDefault="00494429" w:rsidP="0031616D">
            <w:pPr>
              <w:spacing w:after="0"/>
              <w:jc w:val="center"/>
            </w:pPr>
            <w:r>
              <w:t>16.66</w:t>
            </w:r>
          </w:p>
        </w:tc>
      </w:tr>
      <w:tr w:rsidR="00494429" w:rsidRPr="00F704C8" w:rsidTr="00C269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29" w:rsidRPr="001A2D42" w:rsidRDefault="00494429" w:rsidP="00494429">
            <w:pPr>
              <w:spacing w:after="0"/>
              <w:jc w:val="center"/>
            </w:pPr>
          </w:p>
        </w:tc>
        <w:tc>
          <w:tcPr>
            <w:tcW w:w="8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29" w:rsidRPr="00494429" w:rsidRDefault="00494429" w:rsidP="0031616D">
            <w:pPr>
              <w:spacing w:after="0"/>
              <w:jc w:val="center"/>
              <w:rPr>
                <w:b/>
              </w:rPr>
            </w:pPr>
            <w:r w:rsidRPr="00494429">
              <w:rPr>
                <w:b/>
              </w:rPr>
              <w:t>Математика</w:t>
            </w:r>
          </w:p>
        </w:tc>
      </w:tr>
      <w:tr w:rsidR="00494429" w:rsidRPr="00F704C8" w:rsidTr="0049442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429" w:rsidRPr="001A2D42" w:rsidRDefault="00494429" w:rsidP="00494429">
            <w:pPr>
              <w:spacing w:after="0"/>
              <w:jc w:val="center"/>
            </w:pPr>
            <w: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29" w:rsidRDefault="00494429" w:rsidP="0031616D">
            <w:pPr>
              <w:spacing w:after="0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29" w:rsidRDefault="00494429" w:rsidP="0031616D">
            <w:pPr>
              <w:spacing w:after="0"/>
              <w:jc w:val="center"/>
            </w:pPr>
            <w:r>
              <w:t>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29" w:rsidRDefault="00494429" w:rsidP="0031616D">
            <w:pPr>
              <w:spacing w:after="0"/>
              <w:jc w:val="center"/>
            </w:pPr>
            <w:r>
              <w:t>33.33</w:t>
            </w:r>
          </w:p>
        </w:tc>
      </w:tr>
    </w:tbl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Общий вывод</w:t>
      </w:r>
      <w:r w:rsidR="008E5846">
        <w:rPr>
          <w:rFonts w:eastAsiaTheme="minorHAnsi"/>
          <w:sz w:val="28"/>
          <w:szCs w:val="28"/>
        </w:rPr>
        <w:t>: незначительные признаки необъективности по русск</w:t>
      </w:r>
      <w:r w:rsidR="008E5846">
        <w:rPr>
          <w:rFonts w:eastAsiaTheme="minorHAnsi"/>
          <w:sz w:val="28"/>
          <w:szCs w:val="28"/>
        </w:rPr>
        <w:t>о</w:t>
      </w:r>
      <w:r w:rsidR="008E5846">
        <w:rPr>
          <w:rFonts w:eastAsiaTheme="minorHAnsi"/>
          <w:sz w:val="28"/>
          <w:szCs w:val="28"/>
        </w:rPr>
        <w:t>му языку и более значительные по математике</w:t>
      </w:r>
      <w:r w:rsidRPr="00F704C8">
        <w:rPr>
          <w:rFonts w:eastAsiaTheme="minorHAnsi"/>
          <w:sz w:val="28"/>
          <w:szCs w:val="28"/>
        </w:rPr>
        <w:t>.</w:t>
      </w:r>
    </w:p>
    <w:p w:rsidR="00E4380F" w:rsidRDefault="009468EE" w:rsidP="001A2D4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0727" w:rsidRDefault="003E0727" w:rsidP="001A2D4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70A6" w:rsidRPr="00F704C8" w:rsidRDefault="001F70A6" w:rsidP="001A2D4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380F" w:rsidRPr="00D57E8B" w:rsidRDefault="00E4380F" w:rsidP="001A2D42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D57E8B">
        <w:rPr>
          <w:rFonts w:eastAsiaTheme="minorHAnsi"/>
          <w:b/>
          <w:sz w:val="28"/>
          <w:szCs w:val="28"/>
        </w:rPr>
        <w:t>Гистограмма соответствия отметок за работу</w:t>
      </w:r>
      <w:r w:rsidR="007F486A" w:rsidRPr="00D57E8B">
        <w:rPr>
          <w:rFonts w:eastAsiaTheme="minorHAnsi"/>
          <w:b/>
          <w:sz w:val="28"/>
          <w:szCs w:val="28"/>
        </w:rPr>
        <w:t xml:space="preserve"> по русскому языку</w:t>
      </w:r>
      <w:r w:rsidRPr="00D57E8B">
        <w:rPr>
          <w:rFonts w:eastAsiaTheme="minorHAnsi"/>
          <w:b/>
          <w:sz w:val="28"/>
          <w:szCs w:val="28"/>
        </w:rPr>
        <w:t xml:space="preserve"> в 4 классе и отметок по журналу</w:t>
      </w:r>
      <w:r w:rsidR="00D57E8B">
        <w:rPr>
          <w:rFonts w:eastAsiaTheme="minorHAnsi"/>
          <w:b/>
          <w:sz w:val="28"/>
          <w:szCs w:val="28"/>
        </w:rPr>
        <w:t>.</w:t>
      </w:r>
    </w:p>
    <w:p w:rsidR="00E4380F" w:rsidRDefault="00EE72AE" w:rsidP="001A2D4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49ED" w:rsidRDefault="008549ED" w:rsidP="001A2D4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11FE8" w:rsidRPr="00F704C8" w:rsidRDefault="00711FE8" w:rsidP="001A2D42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A2D42" w:rsidRPr="00711FE8" w:rsidRDefault="00E4380F" w:rsidP="001A2D42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711FE8">
        <w:rPr>
          <w:rFonts w:eastAsiaTheme="minorHAnsi"/>
          <w:b/>
          <w:sz w:val="28"/>
          <w:szCs w:val="28"/>
        </w:rPr>
        <w:t xml:space="preserve">Гистограмма соответствия отметок за работу в </w:t>
      </w:r>
      <w:r w:rsidR="00711FE8">
        <w:rPr>
          <w:rFonts w:eastAsiaTheme="minorHAnsi"/>
          <w:b/>
          <w:sz w:val="28"/>
          <w:szCs w:val="28"/>
        </w:rPr>
        <w:t>4</w:t>
      </w:r>
      <w:r w:rsidRPr="00711FE8">
        <w:rPr>
          <w:rFonts w:eastAsiaTheme="minorHAnsi"/>
          <w:b/>
          <w:sz w:val="28"/>
          <w:szCs w:val="28"/>
        </w:rPr>
        <w:t xml:space="preserve"> классе и отметок по журналу</w:t>
      </w:r>
      <w:r w:rsidR="00711FE8">
        <w:rPr>
          <w:rFonts w:eastAsiaTheme="minorHAnsi"/>
          <w:b/>
          <w:sz w:val="28"/>
          <w:szCs w:val="28"/>
        </w:rPr>
        <w:t xml:space="preserve"> по математике.</w:t>
      </w:r>
    </w:p>
    <w:p w:rsidR="00E4380F" w:rsidRPr="00D457F8" w:rsidRDefault="00E4380F" w:rsidP="001A2D42">
      <w:pPr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D457F8">
        <w:rPr>
          <w:rFonts w:eastAsiaTheme="minorHAnsi"/>
          <w:b/>
          <w:sz w:val="28"/>
          <w:szCs w:val="28"/>
        </w:rPr>
        <w:t>Таблица 3 сравнени</w:t>
      </w:r>
      <w:r w:rsidR="001D22B4" w:rsidRPr="00D457F8">
        <w:rPr>
          <w:rFonts w:eastAsiaTheme="minorHAnsi"/>
          <w:b/>
          <w:sz w:val="28"/>
          <w:szCs w:val="28"/>
        </w:rPr>
        <w:t>е</w:t>
      </w:r>
      <w:r w:rsidRPr="00D457F8">
        <w:rPr>
          <w:rFonts w:eastAsiaTheme="minorHAnsi"/>
          <w:b/>
          <w:sz w:val="28"/>
          <w:szCs w:val="28"/>
        </w:rPr>
        <w:t xml:space="preserve"> отметок ВПР с отметками по журналу, русский язык, 4 класс</w:t>
      </w:r>
      <w:r w:rsidR="00D457F8">
        <w:rPr>
          <w:rFonts w:eastAsiaTheme="minorHAnsi"/>
          <w:b/>
          <w:sz w:val="28"/>
          <w:szCs w:val="28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59"/>
        <w:gridCol w:w="2768"/>
        <w:gridCol w:w="3125"/>
        <w:gridCol w:w="2818"/>
      </w:tblGrid>
      <w:tr w:rsidR="00E4380F" w:rsidRPr="00F704C8" w:rsidTr="00C269D6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1A2D42">
            <w:pPr>
              <w:spacing w:after="0"/>
              <w:jc w:val="center"/>
              <w:rPr>
                <w:b/>
                <w:szCs w:val="28"/>
              </w:rPr>
            </w:pPr>
            <w:r w:rsidRPr="001A2D42">
              <w:rPr>
                <w:b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1A2D4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A2D42">
              <w:rPr>
                <w:b/>
                <w:szCs w:val="28"/>
              </w:rPr>
              <w:t>Доля учащихся, пон</w:t>
            </w:r>
            <w:r w:rsidRPr="001A2D42">
              <w:rPr>
                <w:b/>
                <w:szCs w:val="28"/>
              </w:rPr>
              <w:t>и</w:t>
            </w:r>
            <w:r w:rsidRPr="001A2D42">
              <w:rPr>
                <w:b/>
                <w:szCs w:val="28"/>
              </w:rPr>
              <w:t>зивших результат</w:t>
            </w:r>
          </w:p>
          <w:p w:rsidR="00E4380F" w:rsidRPr="001A2D42" w:rsidRDefault="00E4380F" w:rsidP="001A2D42">
            <w:pPr>
              <w:spacing w:after="0"/>
              <w:jc w:val="center"/>
              <w:rPr>
                <w:i/>
                <w:szCs w:val="28"/>
              </w:rPr>
            </w:pPr>
            <w:r w:rsidRPr="001A2D42">
              <w:rPr>
                <w:i/>
                <w:szCs w:val="28"/>
              </w:rPr>
              <w:t>(Отметка &lt;</w:t>
            </w:r>
            <w:proofErr w:type="gramStart"/>
            <w:r w:rsidRPr="001A2D42">
              <w:rPr>
                <w:i/>
                <w:szCs w:val="28"/>
              </w:rPr>
              <w:t>Отметка</w:t>
            </w:r>
            <w:proofErr w:type="gramEnd"/>
            <w:r w:rsidRPr="001A2D42">
              <w:rPr>
                <w:i/>
                <w:szCs w:val="28"/>
              </w:rPr>
              <w:t xml:space="preserve">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1A2D4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A2D42">
              <w:rPr>
                <w:b/>
                <w:szCs w:val="28"/>
              </w:rPr>
              <w:t>Доля учащихся, подтве</w:t>
            </w:r>
            <w:r w:rsidRPr="001A2D42">
              <w:rPr>
                <w:b/>
                <w:szCs w:val="28"/>
              </w:rPr>
              <w:t>р</w:t>
            </w:r>
            <w:r w:rsidRPr="001A2D42">
              <w:rPr>
                <w:b/>
                <w:szCs w:val="28"/>
              </w:rPr>
              <w:t>дивших результат</w:t>
            </w:r>
          </w:p>
          <w:p w:rsidR="00E4380F" w:rsidRPr="001A2D42" w:rsidRDefault="00E4380F" w:rsidP="001A2D42">
            <w:pPr>
              <w:spacing w:after="0"/>
              <w:jc w:val="center"/>
              <w:rPr>
                <w:i/>
                <w:szCs w:val="28"/>
              </w:rPr>
            </w:pPr>
            <w:r w:rsidRPr="001A2D42">
              <w:rPr>
                <w:i/>
                <w:szCs w:val="28"/>
              </w:rPr>
              <w:t>(Отметка = Отметке по журналу)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1A2D4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A2D42">
              <w:rPr>
                <w:b/>
                <w:szCs w:val="28"/>
              </w:rPr>
              <w:t>Доля учащихся, пов</w:t>
            </w:r>
            <w:r w:rsidRPr="001A2D42">
              <w:rPr>
                <w:b/>
                <w:szCs w:val="28"/>
              </w:rPr>
              <w:t>ы</w:t>
            </w:r>
            <w:r w:rsidRPr="001A2D42">
              <w:rPr>
                <w:b/>
                <w:szCs w:val="28"/>
              </w:rPr>
              <w:t>сивших результат</w:t>
            </w:r>
          </w:p>
          <w:p w:rsidR="00E4380F" w:rsidRPr="001A2D42" w:rsidRDefault="00E4380F" w:rsidP="001A2D42">
            <w:pPr>
              <w:spacing w:after="0"/>
              <w:jc w:val="center"/>
              <w:rPr>
                <w:i/>
                <w:szCs w:val="28"/>
              </w:rPr>
            </w:pPr>
            <w:r w:rsidRPr="001A2D42">
              <w:rPr>
                <w:i/>
                <w:szCs w:val="28"/>
              </w:rPr>
              <w:t>(Отметка &gt;</w:t>
            </w:r>
            <w:proofErr w:type="gramStart"/>
            <w:r w:rsidRPr="001A2D42">
              <w:rPr>
                <w:i/>
                <w:szCs w:val="28"/>
              </w:rPr>
              <w:t>Отметка</w:t>
            </w:r>
            <w:proofErr w:type="gramEnd"/>
            <w:r w:rsidRPr="001A2D42">
              <w:rPr>
                <w:i/>
                <w:szCs w:val="28"/>
              </w:rPr>
              <w:t xml:space="preserve"> по журналу)</w:t>
            </w:r>
          </w:p>
        </w:tc>
      </w:tr>
      <w:tr w:rsidR="00E4380F" w:rsidRPr="00F704C8" w:rsidTr="00C269D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0F" w:rsidRPr="001A2D42" w:rsidRDefault="00E4380F" w:rsidP="001A2D42">
            <w:pPr>
              <w:spacing w:after="0"/>
              <w:jc w:val="center"/>
              <w:rPr>
                <w:b/>
                <w:szCs w:val="28"/>
              </w:rPr>
            </w:pPr>
            <w:r w:rsidRPr="001A2D42">
              <w:rPr>
                <w:b/>
                <w:szCs w:val="28"/>
              </w:rPr>
              <w:t>Русский язык</w:t>
            </w:r>
          </w:p>
        </w:tc>
      </w:tr>
      <w:tr w:rsidR="00E4380F" w:rsidRPr="00F704C8" w:rsidTr="00C269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0F" w:rsidRPr="001A2D42" w:rsidRDefault="00E4380F" w:rsidP="001A2D42">
            <w:pPr>
              <w:spacing w:after="0"/>
              <w:jc w:val="center"/>
              <w:rPr>
                <w:szCs w:val="28"/>
              </w:rPr>
            </w:pPr>
            <w:r w:rsidRPr="001A2D42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0F" w:rsidRPr="001A2D42" w:rsidRDefault="00711FE8" w:rsidP="001A2D42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0F" w:rsidRPr="001A2D42" w:rsidRDefault="00E4380F" w:rsidP="001A2D42">
            <w:pPr>
              <w:spacing w:after="0"/>
              <w:jc w:val="center"/>
              <w:rPr>
                <w:szCs w:val="28"/>
              </w:rPr>
            </w:pPr>
            <w:r w:rsidRPr="001A2D42">
              <w:rPr>
                <w:szCs w:val="28"/>
              </w:rPr>
              <w:t>83</w:t>
            </w:r>
            <w:r w:rsidR="001D22B4">
              <w:rPr>
                <w:szCs w:val="28"/>
              </w:rPr>
              <w:t>,33</w:t>
            </w:r>
            <w:r w:rsidRPr="001A2D42">
              <w:rPr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0F" w:rsidRPr="001A2D42" w:rsidRDefault="00E4380F" w:rsidP="001D22B4">
            <w:pPr>
              <w:spacing w:after="0"/>
              <w:jc w:val="center"/>
              <w:rPr>
                <w:szCs w:val="28"/>
              </w:rPr>
            </w:pPr>
            <w:r w:rsidRPr="001A2D42">
              <w:rPr>
                <w:szCs w:val="28"/>
              </w:rPr>
              <w:t>1</w:t>
            </w:r>
            <w:r w:rsidR="001D22B4">
              <w:rPr>
                <w:szCs w:val="28"/>
              </w:rPr>
              <w:t>6,67</w:t>
            </w:r>
            <w:r w:rsidRPr="001A2D42">
              <w:rPr>
                <w:szCs w:val="28"/>
              </w:rPr>
              <w:t>%</w:t>
            </w:r>
          </w:p>
        </w:tc>
      </w:tr>
      <w:tr w:rsidR="00711FE8" w:rsidRPr="00F704C8" w:rsidTr="00C269D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FE8" w:rsidRPr="001A2D42" w:rsidRDefault="00711FE8" w:rsidP="001A2D42">
            <w:pPr>
              <w:spacing w:after="0"/>
              <w:jc w:val="center"/>
              <w:rPr>
                <w:szCs w:val="28"/>
              </w:rPr>
            </w:pPr>
          </w:p>
        </w:tc>
      </w:tr>
    </w:tbl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b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Данные таблицы 3 говорят о том, что для всех классов имеются пр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 xml:space="preserve">знаки несоответствия отметок при проверке ВПР. </w:t>
      </w:r>
      <w:proofErr w:type="gramStart"/>
      <w:r w:rsidRPr="00F704C8">
        <w:rPr>
          <w:rFonts w:eastAsiaTheme="minorHAnsi"/>
          <w:sz w:val="28"/>
          <w:szCs w:val="28"/>
        </w:rPr>
        <w:t xml:space="preserve">Наименьшие отклонения в </w:t>
      </w:r>
      <w:r w:rsidRPr="00F704C8">
        <w:rPr>
          <w:rFonts w:eastAsiaTheme="minorHAnsi"/>
          <w:sz w:val="28"/>
          <w:szCs w:val="28"/>
        </w:rPr>
        <w:lastRenderedPageBreak/>
        <w:t>расхождениях между отметками по журналу учащихся и результатами ВПР у обучающихся 4-го класса</w:t>
      </w:r>
      <w:r w:rsidR="00C67834">
        <w:rPr>
          <w:rFonts w:eastAsiaTheme="minorHAnsi"/>
          <w:sz w:val="28"/>
          <w:szCs w:val="28"/>
        </w:rPr>
        <w:t xml:space="preserve"> по русскому языку</w:t>
      </w:r>
      <w:proofErr w:type="gramEnd"/>
    </w:p>
    <w:p w:rsidR="001A2D42" w:rsidRDefault="001A2D42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</w:p>
    <w:p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. Рассмотреть распределение первичных баллов ВПР – 202</w:t>
      </w:r>
      <w:r w:rsidR="00C370CA">
        <w:rPr>
          <w:rFonts w:eastAsiaTheme="minorHAnsi"/>
          <w:b/>
          <w:sz w:val="28"/>
          <w:szCs w:val="28"/>
        </w:rPr>
        <w:t>1</w:t>
      </w:r>
      <w:r w:rsidRPr="0031616D">
        <w:rPr>
          <w:rFonts w:eastAsiaTheme="minorHAnsi"/>
          <w:b/>
          <w:sz w:val="28"/>
          <w:szCs w:val="28"/>
        </w:rPr>
        <w:t>_ в образов</w:t>
      </w:r>
      <w:r w:rsidRPr="0031616D">
        <w:rPr>
          <w:rFonts w:eastAsiaTheme="minorHAnsi"/>
          <w:b/>
          <w:sz w:val="28"/>
          <w:szCs w:val="28"/>
        </w:rPr>
        <w:t>а</w:t>
      </w:r>
      <w:r w:rsidRPr="0031616D">
        <w:rPr>
          <w:rFonts w:eastAsiaTheme="minorHAnsi"/>
          <w:b/>
          <w:sz w:val="28"/>
          <w:szCs w:val="28"/>
        </w:rPr>
        <w:t>тельной организации</w:t>
      </w:r>
    </w:p>
    <w:p w:rsidR="00E4380F" w:rsidRPr="00F704C8" w:rsidRDefault="00E4380F" w:rsidP="001A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iCs/>
          <w:sz w:val="28"/>
          <w:szCs w:val="28"/>
        </w:rPr>
      </w:pPr>
      <w:r w:rsidRPr="00F704C8">
        <w:rPr>
          <w:rFonts w:eastAsiaTheme="minorHAnsi"/>
          <w:iCs/>
          <w:sz w:val="28"/>
          <w:szCs w:val="28"/>
        </w:rPr>
        <w:t>Гистограмма распределения первичных баллов представлена в отчете «Распределение первичных баллов», который размещен в личном кабинете ОО на портале ФИС ОКО.</w:t>
      </w:r>
    </w:p>
    <w:p w:rsidR="00E4380F" w:rsidRPr="00F704C8" w:rsidRDefault="00E4380F" w:rsidP="001A2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При анализе гистограммы «Распределение первичных баллов участн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 xml:space="preserve">ков ВПР» необходимо обратить внимание на вид распределения первичных баллов в ОО (рис. 4, 5). </w:t>
      </w:r>
    </w:p>
    <w:p w:rsidR="00E30AC9" w:rsidRDefault="00E44E1E" w:rsidP="001A2D4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679491" cy="3335731"/>
            <wp:effectExtent l="19050" t="0" r="1645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30AC9" w:rsidRDefault="00E30AC9" w:rsidP="001A2D4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4380F" w:rsidRPr="00F704C8" w:rsidRDefault="00E30AC9" w:rsidP="001A2D4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E4380F" w:rsidRPr="00F704C8">
        <w:rPr>
          <w:rFonts w:eastAsia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551180</wp:posOffset>
            </wp:positionH>
            <wp:positionV relativeFrom="paragraph">
              <wp:posOffset>2212975</wp:posOffset>
            </wp:positionV>
            <wp:extent cx="4829810" cy="956945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80F" w:rsidRPr="00C54D99" w:rsidRDefault="00E4380F" w:rsidP="001A2D4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C54D99">
        <w:rPr>
          <w:rFonts w:eastAsiaTheme="minorHAnsi"/>
          <w:b/>
          <w:sz w:val="28"/>
          <w:szCs w:val="28"/>
        </w:rPr>
        <w:t>Рис. 5. Распределение первичных баллов и шкала перевода первичного балла в отметку, русский язык, 4 класс</w:t>
      </w:r>
    </w:p>
    <w:p w:rsidR="005C3083" w:rsidRDefault="004F6557" w:rsidP="001A2D4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54D99" w:rsidRDefault="00C54D99" w:rsidP="00C54D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 w:rsidRPr="00C54D99">
        <w:rPr>
          <w:rFonts w:eastAsiaTheme="minorHAnsi"/>
          <w:b/>
          <w:sz w:val="28"/>
          <w:szCs w:val="28"/>
        </w:rPr>
        <w:t xml:space="preserve">Рис. </w:t>
      </w:r>
      <w:r>
        <w:rPr>
          <w:rFonts w:eastAsiaTheme="minorHAnsi"/>
          <w:b/>
          <w:sz w:val="28"/>
          <w:szCs w:val="28"/>
        </w:rPr>
        <w:t>6</w:t>
      </w:r>
      <w:r w:rsidRPr="00C54D99">
        <w:rPr>
          <w:rFonts w:eastAsiaTheme="minorHAnsi"/>
          <w:b/>
          <w:sz w:val="28"/>
          <w:szCs w:val="28"/>
        </w:rPr>
        <w:t>. Распределение первичных баллов и шкала перевода первичного балла в отметку</w:t>
      </w:r>
      <w:r>
        <w:rPr>
          <w:rFonts w:eastAsiaTheme="minorHAnsi"/>
          <w:b/>
          <w:sz w:val="28"/>
          <w:szCs w:val="28"/>
        </w:rPr>
        <w:t xml:space="preserve"> по математике </w:t>
      </w:r>
      <w:r w:rsidRPr="00C54D99">
        <w:rPr>
          <w:rFonts w:eastAsiaTheme="minorHAnsi"/>
          <w:b/>
          <w:sz w:val="28"/>
          <w:szCs w:val="28"/>
        </w:rPr>
        <w:t>4 класс</w:t>
      </w:r>
      <w:r>
        <w:rPr>
          <w:rFonts w:eastAsiaTheme="minorHAnsi"/>
          <w:b/>
          <w:sz w:val="28"/>
          <w:szCs w:val="28"/>
        </w:rPr>
        <w:t>.</w:t>
      </w:r>
    </w:p>
    <w:p w:rsidR="00C54D99" w:rsidRPr="00C54D99" w:rsidRDefault="00C269D6" w:rsidP="00C54D9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F342C" w:rsidRPr="001A2D42" w:rsidRDefault="00BF342C" w:rsidP="001A2D42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i/>
          <w:sz w:val="28"/>
          <w:szCs w:val="28"/>
        </w:rPr>
      </w:pPr>
    </w:p>
    <w:p w:rsidR="00E4380F" w:rsidRPr="00F704C8" w:rsidRDefault="00E4380F" w:rsidP="001A2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Общий вывод.</w:t>
      </w:r>
      <w:r w:rsidRPr="00F704C8">
        <w:rPr>
          <w:rFonts w:eastAsiaTheme="minorHAnsi"/>
          <w:sz w:val="28"/>
          <w:szCs w:val="28"/>
        </w:rPr>
        <w:t xml:space="preserve"> В выводах по данному разделу необходимо указать:</w:t>
      </w:r>
    </w:p>
    <w:p w:rsidR="00E4380F" w:rsidRPr="00C67834" w:rsidRDefault="00C67834" w:rsidP="00C6783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1.В</w:t>
      </w:r>
      <w:r w:rsidRPr="00C67834">
        <w:rPr>
          <w:rFonts w:eastAsiaTheme="minorHAnsi"/>
          <w:sz w:val="28"/>
          <w:szCs w:val="28"/>
        </w:rPr>
        <w:t xml:space="preserve">ид гистограммы </w:t>
      </w:r>
      <w:r w:rsidR="00E4380F" w:rsidRPr="00C67834">
        <w:rPr>
          <w:rFonts w:eastAsiaTheme="minorHAnsi"/>
          <w:sz w:val="28"/>
          <w:szCs w:val="28"/>
        </w:rPr>
        <w:t xml:space="preserve">соответствует </w:t>
      </w:r>
      <w:r w:rsidRPr="00C67834">
        <w:rPr>
          <w:rFonts w:eastAsiaTheme="minorHAnsi"/>
          <w:sz w:val="28"/>
          <w:szCs w:val="28"/>
        </w:rPr>
        <w:t>по русскому языку в 4 классе пра</w:t>
      </w:r>
      <w:r w:rsidRPr="00C67834">
        <w:rPr>
          <w:rFonts w:eastAsiaTheme="minorHAnsi"/>
          <w:sz w:val="28"/>
          <w:szCs w:val="28"/>
        </w:rPr>
        <w:t>к</w:t>
      </w:r>
      <w:r w:rsidRPr="00C67834">
        <w:rPr>
          <w:rFonts w:eastAsiaTheme="minorHAnsi"/>
          <w:sz w:val="28"/>
          <w:szCs w:val="28"/>
        </w:rPr>
        <w:t>тически полностью</w:t>
      </w:r>
      <w:r w:rsidR="00277CFC">
        <w:rPr>
          <w:rFonts w:eastAsiaTheme="minorHAnsi"/>
          <w:sz w:val="28"/>
          <w:szCs w:val="28"/>
        </w:rPr>
        <w:t xml:space="preserve"> </w:t>
      </w:r>
      <w:r w:rsidR="00E4380F" w:rsidRPr="00C67834">
        <w:rPr>
          <w:rFonts w:eastAsiaTheme="minorHAnsi"/>
          <w:sz w:val="28"/>
          <w:szCs w:val="28"/>
        </w:rPr>
        <w:t xml:space="preserve">нормальному распределению первичных баллов </w:t>
      </w:r>
      <w:r>
        <w:rPr>
          <w:rFonts w:eastAsiaTheme="minorHAnsi"/>
          <w:sz w:val="28"/>
          <w:szCs w:val="28"/>
        </w:rPr>
        <w:t>2.Пики не фиксируются</w:t>
      </w:r>
    </w:p>
    <w:p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Проанализировать результаты выполнения отдельных заданий пров</w:t>
      </w:r>
      <w:r w:rsidRPr="0031616D">
        <w:rPr>
          <w:rFonts w:eastAsiaTheme="minorHAnsi"/>
          <w:b/>
          <w:sz w:val="28"/>
          <w:szCs w:val="28"/>
        </w:rPr>
        <w:t>е</w:t>
      </w:r>
      <w:r w:rsidRPr="0031616D">
        <w:rPr>
          <w:rFonts w:eastAsiaTheme="minorHAnsi"/>
          <w:b/>
          <w:sz w:val="28"/>
          <w:szCs w:val="28"/>
        </w:rPr>
        <w:t>рочной работы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Для работы по данному направлению используется информация отчета, размещенного в личном кабинете ОО, «Достижение планируемых результ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тов».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Содержательный анализ проводится по отдельным предметам учит</w:t>
      </w:r>
      <w:r w:rsidRPr="00F704C8">
        <w:rPr>
          <w:rFonts w:eastAsiaTheme="minorHAnsi"/>
          <w:sz w:val="28"/>
          <w:szCs w:val="28"/>
        </w:rPr>
        <w:t>е</w:t>
      </w:r>
      <w:r w:rsidRPr="00F704C8">
        <w:rPr>
          <w:rFonts w:eastAsiaTheme="minorHAnsi"/>
          <w:sz w:val="28"/>
          <w:szCs w:val="28"/>
        </w:rPr>
        <w:t>лями-предметниками, по возможности с включением в работу всех членов школьных методических объединений по предметным направлениям.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В рамках данного анализа формируются </w:t>
      </w:r>
      <w:r w:rsidRPr="00F704C8">
        <w:rPr>
          <w:rFonts w:eastAsiaTheme="minorHAnsi"/>
          <w:b/>
          <w:sz w:val="28"/>
          <w:szCs w:val="28"/>
        </w:rPr>
        <w:t>обобщенные выводы</w:t>
      </w:r>
      <w:r w:rsidRPr="00F704C8">
        <w:rPr>
          <w:rFonts w:eastAsiaTheme="minorHAnsi"/>
          <w:sz w:val="28"/>
          <w:szCs w:val="28"/>
        </w:rPr>
        <w:t xml:space="preserve"> учит</w:t>
      </w:r>
      <w:r w:rsidRPr="00F704C8">
        <w:rPr>
          <w:rFonts w:eastAsiaTheme="minorHAnsi"/>
          <w:sz w:val="28"/>
          <w:szCs w:val="28"/>
        </w:rPr>
        <w:t>е</w:t>
      </w:r>
      <w:r w:rsidRPr="00F704C8">
        <w:rPr>
          <w:rFonts w:eastAsiaTheme="minorHAnsi"/>
          <w:sz w:val="28"/>
          <w:szCs w:val="28"/>
        </w:rPr>
        <w:t>лями-предметниками (описываются проблемы, которые наблюдаются у уч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щихся по учебному предмету и предполагаемые меры по их устранению в следующем учебном году).</w:t>
      </w:r>
    </w:p>
    <w:p w:rsidR="00E4380F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В выводах</w:t>
      </w:r>
      <w:r w:rsidRPr="00F704C8">
        <w:rPr>
          <w:rFonts w:eastAsiaTheme="minorHAnsi"/>
          <w:sz w:val="28"/>
          <w:szCs w:val="28"/>
        </w:rPr>
        <w:t xml:space="preserve"> необходимо проанализировать выполнение учащимися з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даний ВПР и запланировать работу с блоками ПООП НОО/ООО, вызвавш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ми у учащихся наибольшие затруднения.</w:t>
      </w:r>
    </w:p>
    <w:p w:rsidR="00A427D8" w:rsidRPr="00F704C8" w:rsidRDefault="00A427D8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1.Русский язык</w:t>
      </w:r>
    </w:p>
    <w:p w:rsidR="00E4380F" w:rsidRDefault="005B0181" w:rsidP="00E4380F">
      <w:pPr>
        <w:jc w:val="both"/>
        <w:rPr>
          <w:rFonts w:eastAsiaTheme="minorHAnsi"/>
          <w:sz w:val="28"/>
          <w:szCs w:val="28"/>
        </w:rPr>
      </w:pPr>
      <w:r w:rsidRPr="005B0181">
        <w:rPr>
          <w:rFonts w:eastAsia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79491" cy="3335731"/>
            <wp:effectExtent l="19050" t="0" r="16459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427D8" w:rsidRDefault="00A427D8" w:rsidP="00E4380F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2.Математика</w:t>
      </w:r>
    </w:p>
    <w:p w:rsidR="00C67834" w:rsidRDefault="00A427D8" w:rsidP="00E4380F">
      <w:pPr>
        <w:jc w:val="both"/>
        <w:rPr>
          <w:rFonts w:eastAsiaTheme="minorHAnsi"/>
          <w:sz w:val="28"/>
          <w:szCs w:val="28"/>
        </w:rPr>
      </w:pPr>
      <w:r w:rsidRPr="00A427D8"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3103F" w:rsidRPr="00F704C8" w:rsidRDefault="0013103F" w:rsidP="00E4380F">
      <w:pPr>
        <w:jc w:val="both"/>
        <w:rPr>
          <w:rFonts w:eastAsiaTheme="minorHAnsi"/>
          <w:sz w:val="28"/>
          <w:szCs w:val="28"/>
        </w:rPr>
      </w:pPr>
    </w:p>
    <w:p w:rsidR="00E4380F" w:rsidRPr="00F704C8" w:rsidRDefault="00E4380F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1. </w:t>
      </w:r>
      <w:r w:rsidR="0031616D">
        <w:rPr>
          <w:rFonts w:eastAsiaTheme="minorHAnsi"/>
          <w:sz w:val="28"/>
          <w:szCs w:val="28"/>
        </w:rPr>
        <w:t>Б</w:t>
      </w:r>
      <w:r w:rsidRPr="00F704C8">
        <w:rPr>
          <w:rFonts w:eastAsiaTheme="minorHAnsi"/>
          <w:sz w:val="28"/>
          <w:szCs w:val="28"/>
        </w:rPr>
        <w:t>ольшинство заданий проверочной работы было выполнено учащ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мися ОО лучше, чем в целом по муниципалитету и краю (1К1-2К1, 2К3-5.1, 6.1, 8, 9);</w:t>
      </w:r>
    </w:p>
    <w:p w:rsidR="00E4380F" w:rsidRPr="00F704C8" w:rsidRDefault="00A427D8" w:rsidP="001A2D42">
      <w:pPr>
        <w:spacing w:after="0"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E4380F" w:rsidRPr="00F704C8">
        <w:rPr>
          <w:rFonts w:eastAsiaTheme="minorHAnsi"/>
          <w:sz w:val="28"/>
          <w:szCs w:val="28"/>
        </w:rPr>
        <w:t>. </w:t>
      </w:r>
      <w:r w:rsidR="00E4380F">
        <w:rPr>
          <w:rFonts w:eastAsiaTheme="minorHAnsi"/>
          <w:sz w:val="28"/>
          <w:szCs w:val="28"/>
        </w:rPr>
        <w:t>Н</w:t>
      </w:r>
      <w:r w:rsidR="00E4380F" w:rsidRPr="00F704C8">
        <w:rPr>
          <w:rFonts w:eastAsiaTheme="minorHAnsi"/>
          <w:sz w:val="28"/>
          <w:szCs w:val="28"/>
        </w:rPr>
        <w:t xml:space="preserve">е все задания проверочной работы были выполнены более 50% учащихся </w:t>
      </w:r>
      <w:r w:rsidR="0012017E">
        <w:rPr>
          <w:rFonts w:eastAsiaTheme="minorHAnsi"/>
          <w:sz w:val="28"/>
          <w:szCs w:val="28"/>
        </w:rPr>
        <w:t>4</w:t>
      </w:r>
      <w:r w:rsidR="00E4380F" w:rsidRPr="00F704C8">
        <w:rPr>
          <w:rFonts w:eastAsiaTheme="minorHAnsi"/>
          <w:sz w:val="28"/>
          <w:szCs w:val="28"/>
        </w:rPr>
        <w:t xml:space="preserve"> класс</w:t>
      </w:r>
      <w:r w:rsidR="0012017E">
        <w:rPr>
          <w:rFonts w:eastAsiaTheme="minorHAnsi"/>
          <w:sz w:val="28"/>
          <w:szCs w:val="28"/>
        </w:rPr>
        <w:t>а</w:t>
      </w:r>
      <w:r w:rsidR="00E4380F" w:rsidRPr="00F704C8">
        <w:rPr>
          <w:rFonts w:eastAsiaTheme="minorHAnsi"/>
          <w:sz w:val="28"/>
          <w:szCs w:val="28"/>
        </w:rPr>
        <w:t xml:space="preserve"> ОО, это означает, что необходимо провести анализ причин снижения решаемости этих заданий, предусмотреть часы на повторение «з</w:t>
      </w:r>
      <w:r w:rsidR="00E4380F" w:rsidRPr="00F704C8">
        <w:rPr>
          <w:rFonts w:eastAsiaTheme="minorHAnsi"/>
          <w:sz w:val="28"/>
          <w:szCs w:val="28"/>
        </w:rPr>
        <w:t>а</w:t>
      </w:r>
      <w:r w:rsidR="00E4380F" w:rsidRPr="00F704C8">
        <w:rPr>
          <w:rFonts w:eastAsiaTheme="minorHAnsi"/>
          <w:sz w:val="28"/>
          <w:szCs w:val="28"/>
        </w:rPr>
        <w:t>падающих» у участников тем;</w:t>
      </w:r>
    </w:p>
    <w:p w:rsidR="001A2D42" w:rsidRPr="00F704C8" w:rsidRDefault="00A427D8" w:rsidP="001A2D42">
      <w:pPr>
        <w:spacing w:after="0" w:line="240" w:lineRule="auto"/>
        <w:ind w:firstLine="709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3</w:t>
      </w:r>
      <w:r w:rsidR="00E4380F" w:rsidRPr="00F704C8">
        <w:rPr>
          <w:rFonts w:eastAsiaTheme="minorHAnsi"/>
          <w:sz w:val="28"/>
          <w:szCs w:val="28"/>
        </w:rPr>
        <w:t>. </w:t>
      </w:r>
      <w:r w:rsidR="00E4380F">
        <w:rPr>
          <w:rFonts w:eastAsiaTheme="minorHAnsi"/>
          <w:sz w:val="28"/>
          <w:szCs w:val="28"/>
        </w:rPr>
        <w:t>С</w:t>
      </w:r>
      <w:r w:rsidR="00E4380F" w:rsidRPr="00F704C8">
        <w:rPr>
          <w:rFonts w:eastAsiaTheme="minorHAnsi"/>
          <w:sz w:val="28"/>
          <w:szCs w:val="28"/>
        </w:rPr>
        <w:t>реди заданий проверочной работы есть те, которые были выполн</w:t>
      </w:r>
      <w:r w:rsidR="00E4380F" w:rsidRPr="00F704C8">
        <w:rPr>
          <w:rFonts w:eastAsiaTheme="minorHAnsi"/>
          <w:sz w:val="28"/>
          <w:szCs w:val="28"/>
        </w:rPr>
        <w:t>е</w:t>
      </w:r>
      <w:r w:rsidR="00E4380F" w:rsidRPr="00F704C8">
        <w:rPr>
          <w:rFonts w:eastAsiaTheme="minorHAnsi"/>
          <w:sz w:val="28"/>
          <w:szCs w:val="28"/>
        </w:rPr>
        <w:t xml:space="preserve">ны более 80% участников работы в ОО, что говорит о высоком уровне </w:t>
      </w:r>
      <w:proofErr w:type="spellStart"/>
      <w:r w:rsidR="00E4380F" w:rsidRPr="00F704C8">
        <w:rPr>
          <w:rFonts w:eastAsiaTheme="minorHAnsi"/>
          <w:sz w:val="28"/>
          <w:szCs w:val="28"/>
        </w:rPr>
        <w:t>сфо</w:t>
      </w:r>
      <w:r w:rsidR="00E4380F" w:rsidRPr="00F704C8">
        <w:rPr>
          <w:rFonts w:eastAsiaTheme="minorHAnsi"/>
          <w:sz w:val="28"/>
          <w:szCs w:val="28"/>
        </w:rPr>
        <w:t>р</w:t>
      </w:r>
      <w:r w:rsidR="00E4380F" w:rsidRPr="00F704C8">
        <w:rPr>
          <w:rFonts w:eastAsiaTheme="minorHAnsi"/>
          <w:sz w:val="28"/>
          <w:szCs w:val="28"/>
        </w:rPr>
        <w:t>мированности</w:t>
      </w:r>
      <w:proofErr w:type="spellEnd"/>
      <w:r w:rsidR="00E4380F" w:rsidRPr="00F704C8">
        <w:rPr>
          <w:rFonts w:eastAsiaTheme="minorHAnsi"/>
          <w:sz w:val="28"/>
          <w:szCs w:val="28"/>
        </w:rPr>
        <w:t xml:space="preserve"> умений, проверяемых данными заданиями; Высокий результат выполнения этих заданий может говорить об успешных педагогических практиках формирования соответствующих умений и </w:t>
      </w:r>
      <w:proofErr w:type="gramStart"/>
      <w:r w:rsidR="00E4380F" w:rsidRPr="00F704C8">
        <w:rPr>
          <w:rFonts w:eastAsiaTheme="minorHAnsi"/>
          <w:sz w:val="28"/>
          <w:szCs w:val="28"/>
        </w:rPr>
        <w:t>преподавания</w:t>
      </w:r>
      <w:proofErr w:type="gramEnd"/>
      <w:r w:rsidR="00E4380F" w:rsidRPr="00F704C8">
        <w:rPr>
          <w:rFonts w:eastAsiaTheme="minorHAnsi"/>
          <w:sz w:val="28"/>
          <w:szCs w:val="28"/>
        </w:rPr>
        <w:t xml:space="preserve"> отдел</w:t>
      </w:r>
      <w:r w:rsidR="00E4380F" w:rsidRPr="00F704C8">
        <w:rPr>
          <w:rFonts w:eastAsiaTheme="minorHAnsi"/>
          <w:sz w:val="28"/>
          <w:szCs w:val="28"/>
        </w:rPr>
        <w:t>ь</w:t>
      </w:r>
      <w:r w:rsidR="00E4380F" w:rsidRPr="00F704C8">
        <w:rPr>
          <w:rFonts w:eastAsiaTheme="minorHAnsi"/>
          <w:sz w:val="28"/>
          <w:szCs w:val="28"/>
        </w:rPr>
        <w:t>ных тем</w:t>
      </w:r>
      <w:r>
        <w:rPr>
          <w:rFonts w:eastAsiaTheme="minorHAnsi"/>
          <w:sz w:val="28"/>
          <w:szCs w:val="28"/>
        </w:rPr>
        <w:t>.</w:t>
      </w:r>
      <w:r w:rsidR="00E4380F" w:rsidRPr="00F704C8">
        <w:rPr>
          <w:rFonts w:eastAsiaTheme="minorHAnsi"/>
          <w:sz w:val="28"/>
          <w:szCs w:val="28"/>
        </w:rPr>
        <w:t xml:space="preserve"> </w:t>
      </w:r>
    </w:p>
    <w:p w:rsidR="00E4380F" w:rsidRPr="0031616D" w:rsidRDefault="00E4380F" w:rsidP="0031616D">
      <w:pPr>
        <w:spacing w:after="0" w:line="240" w:lineRule="exact"/>
        <w:jc w:val="both"/>
        <w:rPr>
          <w:rFonts w:eastAsiaTheme="minorHAnsi"/>
          <w:b/>
          <w:sz w:val="28"/>
          <w:szCs w:val="28"/>
        </w:rPr>
      </w:pPr>
      <w:r w:rsidRPr="0031616D">
        <w:rPr>
          <w:rFonts w:eastAsiaTheme="minorHAnsi"/>
          <w:b/>
          <w:sz w:val="28"/>
          <w:szCs w:val="28"/>
        </w:rPr>
        <w:t>Провести анализ выполнения заданий группами участников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Для более глубокого анализа решаемости отдельных заданий работы необходимо проведение анализа выполнения отдельных заданий группами участников в зависимости от полученной за работу отметки. 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 xml:space="preserve">Соответствующие данные для анализа находятся в личном кабинете ОО «Выполнение заданий группами участников». </w:t>
      </w:r>
    </w:p>
    <w:p w:rsidR="00E4380F" w:rsidRPr="00F704C8" w:rsidRDefault="00E4380F" w:rsidP="001A2D42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Анализ решаемости заданий учащимися с разным уровнем подготовки по</w:t>
      </w:r>
      <w:r w:rsidRPr="00F704C8">
        <w:rPr>
          <w:rFonts w:eastAsiaTheme="minorHAnsi"/>
          <w:sz w:val="28"/>
          <w:szCs w:val="28"/>
        </w:rPr>
        <w:t>з</w:t>
      </w:r>
      <w:r w:rsidRPr="00F704C8">
        <w:rPr>
          <w:rFonts w:eastAsiaTheme="minorHAnsi"/>
          <w:sz w:val="28"/>
          <w:szCs w:val="28"/>
        </w:rPr>
        <w:t xml:space="preserve">воляет выстраивать образовательную траекторию отдельных групп учащихся в зависимости от их потребностей и с учетом имеющихся у них трудностей. </w:t>
      </w:r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 обобщенных выводах должно быть представлено заключение об об</w:t>
      </w:r>
      <w:r w:rsidRPr="00F704C8">
        <w:rPr>
          <w:rFonts w:eastAsiaTheme="minorHAnsi"/>
          <w:sz w:val="28"/>
          <w:szCs w:val="28"/>
        </w:rPr>
        <w:t>ъ</w:t>
      </w:r>
      <w:r w:rsidRPr="00F704C8">
        <w:rPr>
          <w:rFonts w:eastAsiaTheme="minorHAnsi"/>
          <w:sz w:val="28"/>
          <w:szCs w:val="28"/>
        </w:rPr>
        <w:t>ективности имеющихся результатов и перечислены имеющиеся дефициты у каждой группы участников, а также пути их устранения (организация инд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видуально-групповой работы, повторение тем и т.п.).</w:t>
      </w:r>
    </w:p>
    <w:p w:rsidR="0013103F" w:rsidRPr="00F704C8" w:rsidRDefault="00E4380F" w:rsidP="008E5846">
      <w:pPr>
        <w:spacing w:after="0" w:line="240" w:lineRule="auto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 качестве примера рассмотрим результаты выполнения отдельных заданий ВПР по русскому языку для 5 класса учащимися с разным уровнем подгото</w:t>
      </w:r>
      <w:r w:rsidRPr="00F704C8">
        <w:rPr>
          <w:rFonts w:eastAsiaTheme="minorHAnsi"/>
          <w:sz w:val="28"/>
          <w:szCs w:val="28"/>
        </w:rPr>
        <w:t>в</w:t>
      </w:r>
      <w:r w:rsidRPr="00F704C8">
        <w:rPr>
          <w:rFonts w:eastAsiaTheme="minorHAnsi"/>
          <w:sz w:val="28"/>
          <w:szCs w:val="28"/>
        </w:rPr>
        <w:t>ки (рис. 7).</w:t>
      </w:r>
    </w:p>
    <w:p w:rsidR="00E4380F" w:rsidRPr="00F704C8" w:rsidRDefault="00E4380F" w:rsidP="0031616D">
      <w:pPr>
        <w:spacing w:after="0" w:line="240" w:lineRule="exact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b/>
          <w:sz w:val="28"/>
          <w:szCs w:val="28"/>
        </w:rPr>
        <w:t>Краткое резюме в виде обобщенных выводов</w:t>
      </w:r>
      <w:r w:rsidR="00D457F8">
        <w:rPr>
          <w:rFonts w:eastAsiaTheme="minorHAnsi"/>
          <w:b/>
          <w:sz w:val="28"/>
          <w:szCs w:val="28"/>
        </w:rPr>
        <w:t xml:space="preserve"> (составлена дорожная карта ВПР)</w:t>
      </w:r>
      <w:bookmarkStart w:id="0" w:name="_GoBack"/>
      <w:bookmarkEnd w:id="0"/>
    </w:p>
    <w:p w:rsidR="00E4380F" w:rsidRPr="00F704C8" w:rsidRDefault="00E4380F" w:rsidP="001A2D42">
      <w:pPr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F704C8">
        <w:rPr>
          <w:rFonts w:eastAsiaTheme="minorHAnsi"/>
          <w:sz w:val="28"/>
          <w:szCs w:val="28"/>
        </w:rPr>
        <w:t>В качестве результата проведенного анализа на основании предста</w:t>
      </w:r>
      <w:r w:rsidRPr="00F704C8">
        <w:rPr>
          <w:rFonts w:eastAsiaTheme="minorHAnsi"/>
          <w:sz w:val="28"/>
          <w:szCs w:val="28"/>
        </w:rPr>
        <w:t>в</w:t>
      </w:r>
      <w:r w:rsidRPr="00F704C8">
        <w:rPr>
          <w:rFonts w:eastAsiaTheme="minorHAnsi"/>
          <w:sz w:val="28"/>
          <w:szCs w:val="28"/>
        </w:rPr>
        <w:t>ленных на предыдущих шагах выводов образовательная организация соста</w:t>
      </w:r>
      <w:r w:rsidRPr="00F704C8">
        <w:rPr>
          <w:rFonts w:eastAsiaTheme="minorHAnsi"/>
          <w:sz w:val="28"/>
          <w:szCs w:val="28"/>
        </w:rPr>
        <w:t>в</w:t>
      </w:r>
      <w:r w:rsidRPr="00F704C8">
        <w:rPr>
          <w:rFonts w:eastAsiaTheme="minorHAnsi"/>
          <w:sz w:val="28"/>
          <w:szCs w:val="28"/>
        </w:rPr>
        <w:t>ляет комплекс мер («дорожную карту») на следующий учебный год по п</w:t>
      </w:r>
      <w:r w:rsidRPr="00F704C8">
        <w:rPr>
          <w:rFonts w:eastAsiaTheme="minorHAnsi"/>
          <w:sz w:val="28"/>
          <w:szCs w:val="28"/>
        </w:rPr>
        <w:t>о</w:t>
      </w:r>
      <w:r w:rsidRPr="00F704C8">
        <w:rPr>
          <w:rFonts w:eastAsiaTheme="minorHAnsi"/>
          <w:sz w:val="28"/>
          <w:szCs w:val="28"/>
        </w:rPr>
        <w:t>вышению объективности проведения и проверки работ учащихся и по ликв</w:t>
      </w:r>
      <w:r w:rsidRPr="00F704C8">
        <w:rPr>
          <w:rFonts w:eastAsiaTheme="minorHAnsi"/>
          <w:sz w:val="28"/>
          <w:szCs w:val="28"/>
        </w:rPr>
        <w:t>и</w:t>
      </w:r>
      <w:r w:rsidRPr="00F704C8">
        <w:rPr>
          <w:rFonts w:eastAsiaTheme="minorHAnsi"/>
          <w:sz w:val="28"/>
          <w:szCs w:val="28"/>
        </w:rPr>
        <w:t>дации допущенных обучающимися типичных ошибок при выполнении зад</w:t>
      </w:r>
      <w:r w:rsidRPr="00F704C8">
        <w:rPr>
          <w:rFonts w:eastAsiaTheme="minorHAnsi"/>
          <w:sz w:val="28"/>
          <w:szCs w:val="28"/>
        </w:rPr>
        <w:t>а</w:t>
      </w:r>
      <w:r w:rsidRPr="00F704C8">
        <w:rPr>
          <w:rFonts w:eastAsiaTheme="minorHAnsi"/>
          <w:sz w:val="28"/>
          <w:szCs w:val="28"/>
        </w:rPr>
        <w:t>ний ВПР.</w:t>
      </w:r>
    </w:p>
    <w:p w:rsidR="00CE7AB8" w:rsidRDefault="00CE7AB8" w:rsidP="001A2D42">
      <w:pPr>
        <w:spacing w:after="0" w:line="240" w:lineRule="auto"/>
      </w:pPr>
    </w:p>
    <w:sectPr w:rsidR="00CE7AB8" w:rsidSect="0031616D">
      <w:headerReference w:type="default" r:id="rId2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A6" w:rsidRDefault="00DB0AA6" w:rsidP="00E4380F">
      <w:pPr>
        <w:spacing w:after="0" w:line="240" w:lineRule="auto"/>
      </w:pPr>
      <w:r>
        <w:separator/>
      </w:r>
    </w:p>
  </w:endnote>
  <w:endnote w:type="continuationSeparator" w:id="0">
    <w:p w:rsidR="00DB0AA6" w:rsidRDefault="00DB0AA6" w:rsidP="00E4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A6" w:rsidRDefault="00DB0AA6" w:rsidP="00E4380F">
      <w:pPr>
        <w:spacing w:after="0" w:line="240" w:lineRule="auto"/>
      </w:pPr>
      <w:r>
        <w:separator/>
      </w:r>
    </w:p>
  </w:footnote>
  <w:footnote w:type="continuationSeparator" w:id="0">
    <w:p w:rsidR="00DB0AA6" w:rsidRDefault="00DB0AA6" w:rsidP="00E4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51869"/>
      <w:docPartObj>
        <w:docPartGallery w:val="Page Numbers (Top of Page)"/>
        <w:docPartUnique/>
      </w:docPartObj>
    </w:sdtPr>
    <w:sdtEndPr/>
    <w:sdtContent>
      <w:p w:rsidR="00C269D6" w:rsidRDefault="004C02DD" w:rsidP="00E4380F">
        <w:pPr>
          <w:pStyle w:val="a4"/>
          <w:spacing w:line="240" w:lineRule="exact"/>
          <w:jc w:val="center"/>
        </w:pPr>
        <w:r>
          <w:fldChar w:fldCharType="begin"/>
        </w:r>
        <w:r w:rsidR="00C67834">
          <w:instrText>PAGE   \* MERGEFORMAT</w:instrText>
        </w:r>
        <w:r>
          <w:fldChar w:fldCharType="separate"/>
        </w:r>
        <w:r w:rsidR="00D457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269D6" w:rsidRDefault="00C269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4EFF"/>
    <w:multiLevelType w:val="hybridMultilevel"/>
    <w:tmpl w:val="8A1CD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0F"/>
    <w:rsid w:val="00090ED4"/>
    <w:rsid w:val="000B1A1C"/>
    <w:rsid w:val="000C4B56"/>
    <w:rsid w:val="0012017E"/>
    <w:rsid w:val="00124F06"/>
    <w:rsid w:val="0013103F"/>
    <w:rsid w:val="0014385D"/>
    <w:rsid w:val="0016333F"/>
    <w:rsid w:val="001A2D42"/>
    <w:rsid w:val="001D22B4"/>
    <w:rsid w:val="001F70A6"/>
    <w:rsid w:val="00277CFC"/>
    <w:rsid w:val="00293ED6"/>
    <w:rsid w:val="0031616D"/>
    <w:rsid w:val="003A04F2"/>
    <w:rsid w:val="003B4FF7"/>
    <w:rsid w:val="003D1AF7"/>
    <w:rsid w:val="003D6D73"/>
    <w:rsid w:val="003E0727"/>
    <w:rsid w:val="00426EC7"/>
    <w:rsid w:val="004315E0"/>
    <w:rsid w:val="00494429"/>
    <w:rsid w:val="00496B2C"/>
    <w:rsid w:val="004C02DD"/>
    <w:rsid w:val="004C5DC1"/>
    <w:rsid w:val="004D26F3"/>
    <w:rsid w:val="004E700D"/>
    <w:rsid w:val="004F6557"/>
    <w:rsid w:val="004F7F8F"/>
    <w:rsid w:val="00554E1D"/>
    <w:rsid w:val="005B0181"/>
    <w:rsid w:val="005C3083"/>
    <w:rsid w:val="006D65EF"/>
    <w:rsid w:val="006F6EFC"/>
    <w:rsid w:val="00711FE8"/>
    <w:rsid w:val="00770640"/>
    <w:rsid w:val="007B3DA9"/>
    <w:rsid w:val="007D425D"/>
    <w:rsid w:val="007F486A"/>
    <w:rsid w:val="008268A7"/>
    <w:rsid w:val="00853ADC"/>
    <w:rsid w:val="008549ED"/>
    <w:rsid w:val="008E5846"/>
    <w:rsid w:val="008F3A99"/>
    <w:rsid w:val="00900083"/>
    <w:rsid w:val="00903A23"/>
    <w:rsid w:val="009468EE"/>
    <w:rsid w:val="009808A6"/>
    <w:rsid w:val="009C3B01"/>
    <w:rsid w:val="009D3C59"/>
    <w:rsid w:val="009F73E5"/>
    <w:rsid w:val="00A427D8"/>
    <w:rsid w:val="00AC4CC2"/>
    <w:rsid w:val="00BF342C"/>
    <w:rsid w:val="00C269D6"/>
    <w:rsid w:val="00C370CA"/>
    <w:rsid w:val="00C54D99"/>
    <w:rsid w:val="00C67834"/>
    <w:rsid w:val="00C744F1"/>
    <w:rsid w:val="00CD3588"/>
    <w:rsid w:val="00CE7AB8"/>
    <w:rsid w:val="00CF5BFC"/>
    <w:rsid w:val="00D457F8"/>
    <w:rsid w:val="00D57E8B"/>
    <w:rsid w:val="00DB0AA6"/>
    <w:rsid w:val="00DE4E92"/>
    <w:rsid w:val="00E30AC9"/>
    <w:rsid w:val="00E4380F"/>
    <w:rsid w:val="00E44E1E"/>
    <w:rsid w:val="00E63CA2"/>
    <w:rsid w:val="00E8499F"/>
    <w:rsid w:val="00EC1E5E"/>
    <w:rsid w:val="00EE72AE"/>
    <w:rsid w:val="00F00CC8"/>
    <w:rsid w:val="00F540E4"/>
    <w:rsid w:val="00F736E6"/>
    <w:rsid w:val="00F94255"/>
    <w:rsid w:val="00FA167E"/>
    <w:rsid w:val="00FA292B"/>
    <w:rsid w:val="00FE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0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4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F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0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4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0F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7F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5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</a:t>
            </a:r>
            <a:r>
              <a:rPr lang="ru-RU" baseline="0"/>
              <a:t> язык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8.75</c:v>
                </c:pt>
                <c:pt idx="2">
                  <c:v>18.239999999999988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29.959999999999987</c:v>
                </c:pt>
                <c:pt idx="2">
                  <c:v>42.86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43.28</c:v>
                </c:pt>
                <c:pt idx="2">
                  <c:v>32.83</c:v>
                </c:pt>
                <c:pt idx="3">
                  <c:v>83.33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18.03</c:v>
                </c:pt>
                <c:pt idx="2">
                  <c:v>6.08</c:v>
                </c:pt>
                <c:pt idx="3">
                  <c:v>16.670000000000005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5540096"/>
        <c:axId val="305545984"/>
      </c:barChart>
      <c:catAx>
        <c:axId val="30554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05545984"/>
        <c:crosses val="autoZero"/>
        <c:auto val="1"/>
        <c:lblAlgn val="ctr"/>
        <c:lblOffset val="100"/>
        <c:noMultiLvlLbl val="0"/>
      </c:catAx>
      <c:valAx>
        <c:axId val="30554598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305540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63.38</c:v>
                </c:pt>
                <c:pt idx="1">
                  <c:v>87.649999999999991</c:v>
                </c:pt>
                <c:pt idx="2">
                  <c:v>66.260000000000005</c:v>
                </c:pt>
                <c:pt idx="3">
                  <c:v>84.16</c:v>
                </c:pt>
                <c:pt idx="4">
                  <c:v>76.27</c:v>
                </c:pt>
                <c:pt idx="5">
                  <c:v>75.739999999999995</c:v>
                </c:pt>
                <c:pt idx="6">
                  <c:v>80.34</c:v>
                </c:pt>
                <c:pt idx="7">
                  <c:v>56.87</c:v>
                </c:pt>
                <c:pt idx="8">
                  <c:v>61.55</c:v>
                </c:pt>
                <c:pt idx="9">
                  <c:v>67.510000000000005</c:v>
                </c:pt>
                <c:pt idx="10">
                  <c:v>73.03</c:v>
                </c:pt>
                <c:pt idx="11">
                  <c:v>70.95</c:v>
                </c:pt>
                <c:pt idx="12">
                  <c:v>66.040000000000006</c:v>
                </c:pt>
                <c:pt idx="13">
                  <c:v>71.13</c:v>
                </c:pt>
                <c:pt idx="14">
                  <c:v>69.61999999999999</c:v>
                </c:pt>
                <c:pt idx="15">
                  <c:v>69.709999999999994</c:v>
                </c:pt>
                <c:pt idx="16">
                  <c:v>60.95</c:v>
                </c:pt>
                <c:pt idx="17">
                  <c:v>80.59</c:v>
                </c:pt>
                <c:pt idx="18">
                  <c:v>44.09</c:v>
                </c:pt>
                <c:pt idx="19">
                  <c:v>39.300000000000004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57.49</c:v>
                </c:pt>
                <c:pt idx="1">
                  <c:v>85.440000000000026</c:v>
                </c:pt>
                <c:pt idx="2">
                  <c:v>60.55</c:v>
                </c:pt>
                <c:pt idx="3">
                  <c:v>82.73</c:v>
                </c:pt>
                <c:pt idx="4">
                  <c:v>70.48</c:v>
                </c:pt>
                <c:pt idx="5">
                  <c:v>74.78</c:v>
                </c:pt>
                <c:pt idx="6">
                  <c:v>76.149999999999991</c:v>
                </c:pt>
                <c:pt idx="7">
                  <c:v>56.45</c:v>
                </c:pt>
                <c:pt idx="8">
                  <c:v>59.790000000000013</c:v>
                </c:pt>
                <c:pt idx="9">
                  <c:v>65.790000000000006</c:v>
                </c:pt>
                <c:pt idx="10">
                  <c:v>74.010000000000005</c:v>
                </c:pt>
                <c:pt idx="11">
                  <c:v>76.149999999999991</c:v>
                </c:pt>
                <c:pt idx="12">
                  <c:v>56.45</c:v>
                </c:pt>
                <c:pt idx="13">
                  <c:v>59.790000000000013</c:v>
                </c:pt>
                <c:pt idx="14">
                  <c:v>65.790000000000006</c:v>
                </c:pt>
                <c:pt idx="15">
                  <c:v>74.010000000000005</c:v>
                </c:pt>
                <c:pt idx="16">
                  <c:v>69.410000000000025</c:v>
                </c:pt>
                <c:pt idx="17">
                  <c:v>58.01</c:v>
                </c:pt>
                <c:pt idx="18">
                  <c:v>43.55</c:v>
                </c:pt>
                <c:pt idx="19">
                  <c:v>38.660000000000011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Николаевский район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43.160000000000011</c:v>
                </c:pt>
                <c:pt idx="1">
                  <c:v>74.16</c:v>
                </c:pt>
                <c:pt idx="2">
                  <c:v>46.3</c:v>
                </c:pt>
                <c:pt idx="3">
                  <c:v>81.16</c:v>
                </c:pt>
                <c:pt idx="4">
                  <c:v>66.260000000000005</c:v>
                </c:pt>
                <c:pt idx="5">
                  <c:v>60.49</c:v>
                </c:pt>
                <c:pt idx="6">
                  <c:v>62.01</c:v>
                </c:pt>
                <c:pt idx="7">
                  <c:v>35.11</c:v>
                </c:pt>
                <c:pt idx="8">
                  <c:v>50.85</c:v>
                </c:pt>
                <c:pt idx="9">
                  <c:v>49.7</c:v>
                </c:pt>
                <c:pt idx="10">
                  <c:v>62.01</c:v>
                </c:pt>
                <c:pt idx="11">
                  <c:v>55.02</c:v>
                </c:pt>
                <c:pt idx="12">
                  <c:v>64.440000000000026</c:v>
                </c:pt>
                <c:pt idx="13">
                  <c:v>69</c:v>
                </c:pt>
                <c:pt idx="14">
                  <c:v>59.88</c:v>
                </c:pt>
                <c:pt idx="15">
                  <c:v>65.349999999999994</c:v>
                </c:pt>
                <c:pt idx="16">
                  <c:v>50.3</c:v>
                </c:pt>
                <c:pt idx="17">
                  <c:v>72.95</c:v>
                </c:pt>
                <c:pt idx="18">
                  <c:v>21.88</c:v>
                </c:pt>
                <c:pt idx="19">
                  <c:v>22.8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с.Константиновка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Лист1!$E$2:$E$21</c:f>
              <c:numCache>
                <c:formatCode>General</c:formatCode>
                <c:ptCount val="20"/>
                <c:pt idx="0">
                  <c:v>54.17</c:v>
                </c:pt>
                <c:pt idx="1">
                  <c:v>94.440000000000026</c:v>
                </c:pt>
                <c:pt idx="2">
                  <c:v>61.11</c:v>
                </c:pt>
                <c:pt idx="3">
                  <c:v>100</c:v>
                </c:pt>
                <c:pt idx="4">
                  <c:v>100</c:v>
                </c:pt>
                <c:pt idx="5">
                  <c:v>41.67</c:v>
                </c:pt>
                <c:pt idx="6">
                  <c:v>100</c:v>
                </c:pt>
                <c:pt idx="7">
                  <c:v>83.33</c:v>
                </c:pt>
                <c:pt idx="8">
                  <c:v>83.33</c:v>
                </c:pt>
                <c:pt idx="9">
                  <c:v>91.669999999999987</c:v>
                </c:pt>
                <c:pt idx="10">
                  <c:v>83.33</c:v>
                </c:pt>
                <c:pt idx="11">
                  <c:v>83.33</c:v>
                </c:pt>
                <c:pt idx="12">
                  <c:v>66.97</c:v>
                </c:pt>
                <c:pt idx="13">
                  <c:v>100</c:v>
                </c:pt>
                <c:pt idx="14">
                  <c:v>100</c:v>
                </c:pt>
                <c:pt idx="15">
                  <c:v>83.33</c:v>
                </c:pt>
                <c:pt idx="16">
                  <c:v>91.669999999999987</c:v>
                </c:pt>
                <c:pt idx="17">
                  <c:v>100</c:v>
                </c:pt>
                <c:pt idx="18">
                  <c:v>25</c:v>
                </c:pt>
                <c:pt idx="19">
                  <c:v>16.670000000000005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195520"/>
        <c:axId val="137197056"/>
      </c:lineChart>
      <c:catAx>
        <c:axId val="137195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197056"/>
        <c:crosses val="autoZero"/>
        <c:auto val="1"/>
        <c:lblAlgn val="ctr"/>
        <c:lblOffset val="100"/>
        <c:noMultiLvlLbl val="0"/>
      </c:catAx>
      <c:valAx>
        <c:axId val="13719705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3719552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Россия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Николаевский район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МБОУ СОШ с.Константиновка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525888"/>
        <c:axId val="283527424"/>
      </c:lineChart>
      <c:catAx>
        <c:axId val="28352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283527424"/>
        <c:crosses val="autoZero"/>
        <c:auto val="1"/>
        <c:lblAlgn val="ctr"/>
        <c:lblOffset val="100"/>
        <c:noMultiLvlLbl val="0"/>
      </c:catAx>
      <c:valAx>
        <c:axId val="28352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525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40006</c:v>
                </c:pt>
                <c:pt idx="1">
                  <c:v>40005</c:v>
                </c:pt>
                <c:pt idx="2">
                  <c:v>40004</c:v>
                </c:pt>
                <c:pt idx="3">
                  <c:v>40003</c:v>
                </c:pt>
                <c:pt idx="4">
                  <c:v>40002</c:v>
                </c:pt>
                <c:pt idx="5">
                  <c:v>40001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30</c:v>
                </c:pt>
                <c:pt idx="2">
                  <c:v>31</c:v>
                </c:pt>
                <c:pt idx="3">
                  <c:v>25</c:v>
                </c:pt>
                <c:pt idx="4">
                  <c:v>27</c:v>
                </c:pt>
                <c:pt idx="5">
                  <c:v>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Отметка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40006</c:v>
                </c:pt>
                <c:pt idx="1">
                  <c:v>40005</c:v>
                </c:pt>
                <c:pt idx="2">
                  <c:v>40004</c:v>
                </c:pt>
                <c:pt idx="3">
                  <c:v>40003</c:v>
                </c:pt>
                <c:pt idx="4">
                  <c:v>40002</c:v>
                </c:pt>
                <c:pt idx="5">
                  <c:v>40001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Отметка по журналу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40006</c:v>
                </c:pt>
                <c:pt idx="1">
                  <c:v>40005</c:v>
                </c:pt>
                <c:pt idx="2">
                  <c:v>40004</c:v>
                </c:pt>
                <c:pt idx="3">
                  <c:v>40003</c:v>
                </c:pt>
                <c:pt idx="4">
                  <c:v>40002</c:v>
                </c:pt>
                <c:pt idx="5">
                  <c:v>40001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686976"/>
        <c:axId val="136860800"/>
      </c:lineChart>
      <c:catAx>
        <c:axId val="136686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6860800"/>
        <c:crosses val="autoZero"/>
        <c:auto val="1"/>
        <c:lblAlgn val="ctr"/>
        <c:lblOffset val="100"/>
        <c:noMultiLvlLbl val="0"/>
      </c:catAx>
      <c:valAx>
        <c:axId val="136860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686976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572096"/>
        <c:axId val="283573632"/>
      </c:lineChart>
      <c:catAx>
        <c:axId val="283572096"/>
        <c:scaling>
          <c:orientation val="minMax"/>
        </c:scaling>
        <c:delete val="1"/>
        <c:axPos val="b"/>
        <c:majorGridlines/>
        <c:majorTickMark val="out"/>
        <c:minorTickMark val="none"/>
        <c:tickLblPos val="nextTo"/>
        <c:crossAx val="283573632"/>
        <c:crosses val="autoZero"/>
        <c:auto val="1"/>
        <c:lblAlgn val="ctr"/>
        <c:lblOffset val="100"/>
        <c:noMultiLvlLbl val="0"/>
      </c:catAx>
      <c:valAx>
        <c:axId val="283573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57209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57.49</c:v>
                </c:pt>
                <c:pt idx="1">
                  <c:v>85.440000000000026</c:v>
                </c:pt>
                <c:pt idx="2">
                  <c:v>60.949999999999996</c:v>
                </c:pt>
                <c:pt idx="3">
                  <c:v>82.73</c:v>
                </c:pt>
                <c:pt idx="4">
                  <c:v>70.48</c:v>
                </c:pt>
                <c:pt idx="5">
                  <c:v>74.78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Николаевский район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43.160000000000011</c:v>
                </c:pt>
                <c:pt idx="1">
                  <c:v>74.16</c:v>
                </c:pt>
                <c:pt idx="2">
                  <c:v>46.3</c:v>
                </c:pt>
                <c:pt idx="3">
                  <c:v>81.16</c:v>
                </c:pt>
                <c:pt idx="4">
                  <c:v>66.260000000000005</c:v>
                </c:pt>
                <c:pt idx="5">
                  <c:v>60.49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с.Константиновка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54.17</c:v>
                </c:pt>
                <c:pt idx="1">
                  <c:v>94.440000000000026</c:v>
                </c:pt>
                <c:pt idx="2">
                  <c:v>61.11</c:v>
                </c:pt>
                <c:pt idx="3">
                  <c:v>100</c:v>
                </c:pt>
                <c:pt idx="4">
                  <c:v>100</c:v>
                </c:pt>
                <c:pt idx="5">
                  <c:v>41.67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Россия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61.379999999999995</c:v>
                </c:pt>
                <c:pt idx="1">
                  <c:v>87.649999999999991</c:v>
                </c:pt>
                <c:pt idx="2">
                  <c:v>66.260000000000005</c:v>
                </c:pt>
                <c:pt idx="3">
                  <c:v>84.16</c:v>
                </c:pt>
                <c:pt idx="4">
                  <c:v>76.27</c:v>
                </c:pt>
                <c:pt idx="5">
                  <c:v>75.739999999999995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3510656"/>
        <c:axId val="283512192"/>
      </c:lineChart>
      <c:catAx>
        <c:axId val="28351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3512192"/>
        <c:crosses val="autoZero"/>
        <c:auto val="1"/>
        <c:lblAlgn val="ctr"/>
        <c:lblOffset val="100"/>
        <c:noMultiLvlLbl val="0"/>
      </c:catAx>
      <c:valAx>
        <c:axId val="283512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510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63.38</c:v>
                </c:pt>
                <c:pt idx="1">
                  <c:v>87.649999999999991</c:v>
                </c:pt>
                <c:pt idx="2">
                  <c:v>66.260000000000005</c:v>
                </c:pt>
                <c:pt idx="3">
                  <c:v>84.16</c:v>
                </c:pt>
                <c:pt idx="4">
                  <c:v>76.27</c:v>
                </c:pt>
                <c:pt idx="5">
                  <c:v>75.739999999999995</c:v>
                </c:pt>
                <c:pt idx="6">
                  <c:v>80.34</c:v>
                </c:pt>
                <c:pt idx="7">
                  <c:v>56.87</c:v>
                </c:pt>
                <c:pt idx="8">
                  <c:v>61.55</c:v>
                </c:pt>
                <c:pt idx="9">
                  <c:v>67.510000000000005</c:v>
                </c:pt>
                <c:pt idx="10">
                  <c:v>73.03</c:v>
                </c:pt>
                <c:pt idx="11">
                  <c:v>70.95</c:v>
                </c:pt>
                <c:pt idx="12">
                  <c:v>66.040000000000006</c:v>
                </c:pt>
                <c:pt idx="13">
                  <c:v>71.13</c:v>
                </c:pt>
                <c:pt idx="14">
                  <c:v>69.61999999999999</c:v>
                </c:pt>
                <c:pt idx="15">
                  <c:v>69.709999999999994</c:v>
                </c:pt>
                <c:pt idx="16">
                  <c:v>60.95</c:v>
                </c:pt>
                <c:pt idx="17">
                  <c:v>80.59</c:v>
                </c:pt>
                <c:pt idx="18">
                  <c:v>44.09</c:v>
                </c:pt>
                <c:pt idx="19">
                  <c:v>39.300000000000004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57.49</c:v>
                </c:pt>
                <c:pt idx="1">
                  <c:v>85.440000000000026</c:v>
                </c:pt>
                <c:pt idx="2">
                  <c:v>60.55</c:v>
                </c:pt>
                <c:pt idx="3">
                  <c:v>82.73</c:v>
                </c:pt>
                <c:pt idx="4">
                  <c:v>70.48</c:v>
                </c:pt>
                <c:pt idx="5">
                  <c:v>74.78</c:v>
                </c:pt>
                <c:pt idx="6">
                  <c:v>76.149999999999991</c:v>
                </c:pt>
                <c:pt idx="7">
                  <c:v>56.45</c:v>
                </c:pt>
                <c:pt idx="8">
                  <c:v>59.790000000000013</c:v>
                </c:pt>
                <c:pt idx="9">
                  <c:v>65.790000000000006</c:v>
                </c:pt>
                <c:pt idx="10">
                  <c:v>74.010000000000005</c:v>
                </c:pt>
                <c:pt idx="11">
                  <c:v>76.149999999999991</c:v>
                </c:pt>
                <c:pt idx="12">
                  <c:v>56.45</c:v>
                </c:pt>
                <c:pt idx="13">
                  <c:v>59.790000000000013</c:v>
                </c:pt>
                <c:pt idx="14">
                  <c:v>65.790000000000006</c:v>
                </c:pt>
                <c:pt idx="15">
                  <c:v>74.010000000000005</c:v>
                </c:pt>
                <c:pt idx="16">
                  <c:v>69.410000000000025</c:v>
                </c:pt>
                <c:pt idx="17">
                  <c:v>58.01</c:v>
                </c:pt>
                <c:pt idx="18">
                  <c:v>43.55</c:v>
                </c:pt>
                <c:pt idx="19">
                  <c:v>38.660000000000011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Николаевский район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Лист1!$D$2:$D$21</c:f>
              <c:numCache>
                <c:formatCode>General</c:formatCode>
                <c:ptCount val="20"/>
                <c:pt idx="0">
                  <c:v>43.160000000000011</c:v>
                </c:pt>
                <c:pt idx="1">
                  <c:v>74.16</c:v>
                </c:pt>
                <c:pt idx="2">
                  <c:v>46.3</c:v>
                </c:pt>
                <c:pt idx="3">
                  <c:v>81.16</c:v>
                </c:pt>
                <c:pt idx="4">
                  <c:v>66.260000000000005</c:v>
                </c:pt>
                <c:pt idx="5">
                  <c:v>60.49</c:v>
                </c:pt>
                <c:pt idx="6">
                  <c:v>62.01</c:v>
                </c:pt>
                <c:pt idx="7">
                  <c:v>35.11</c:v>
                </c:pt>
                <c:pt idx="8">
                  <c:v>50.85</c:v>
                </c:pt>
                <c:pt idx="9">
                  <c:v>49.7</c:v>
                </c:pt>
                <c:pt idx="10">
                  <c:v>62.01</c:v>
                </c:pt>
                <c:pt idx="11">
                  <c:v>55.02</c:v>
                </c:pt>
                <c:pt idx="12">
                  <c:v>64.440000000000026</c:v>
                </c:pt>
                <c:pt idx="13">
                  <c:v>69</c:v>
                </c:pt>
                <c:pt idx="14">
                  <c:v>59.88</c:v>
                </c:pt>
                <c:pt idx="15">
                  <c:v>65.349999999999994</c:v>
                </c:pt>
                <c:pt idx="16">
                  <c:v>50.3</c:v>
                </c:pt>
                <c:pt idx="17">
                  <c:v>72.95</c:v>
                </c:pt>
                <c:pt idx="18">
                  <c:v>21.88</c:v>
                </c:pt>
                <c:pt idx="19">
                  <c:v>22.8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с.Константиновка</c:v>
                </c:pt>
              </c:strCache>
            </c:strRef>
          </c:tx>
          <c:cat>
            <c:numRef>
              <c:f>Лист1!$A$2:$A$21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29</c:v>
                </c:pt>
              </c:numCache>
            </c:numRef>
          </c:cat>
          <c:val>
            <c:numRef>
              <c:f>Лист1!$E$2:$E$21</c:f>
              <c:numCache>
                <c:formatCode>General</c:formatCode>
                <c:ptCount val="20"/>
                <c:pt idx="0">
                  <c:v>54.17</c:v>
                </c:pt>
                <c:pt idx="1">
                  <c:v>94.440000000000026</c:v>
                </c:pt>
                <c:pt idx="2">
                  <c:v>61.11</c:v>
                </c:pt>
                <c:pt idx="3">
                  <c:v>100</c:v>
                </c:pt>
                <c:pt idx="4">
                  <c:v>100</c:v>
                </c:pt>
                <c:pt idx="5">
                  <c:v>41.67</c:v>
                </c:pt>
                <c:pt idx="6">
                  <c:v>100</c:v>
                </c:pt>
                <c:pt idx="7">
                  <c:v>83.33</c:v>
                </c:pt>
                <c:pt idx="8">
                  <c:v>83.33</c:v>
                </c:pt>
                <c:pt idx="9">
                  <c:v>91.669999999999987</c:v>
                </c:pt>
                <c:pt idx="10">
                  <c:v>83.33</c:v>
                </c:pt>
                <c:pt idx="11">
                  <c:v>83.33</c:v>
                </c:pt>
                <c:pt idx="12">
                  <c:v>66.97</c:v>
                </c:pt>
                <c:pt idx="13">
                  <c:v>100</c:v>
                </c:pt>
                <c:pt idx="14">
                  <c:v>100</c:v>
                </c:pt>
                <c:pt idx="15">
                  <c:v>83.33</c:v>
                </c:pt>
                <c:pt idx="16">
                  <c:v>91.669999999999987</c:v>
                </c:pt>
                <c:pt idx="17">
                  <c:v>100</c:v>
                </c:pt>
                <c:pt idx="18">
                  <c:v>25</c:v>
                </c:pt>
                <c:pt idx="19">
                  <c:v>16.670000000000005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622592"/>
        <c:axId val="152624128"/>
      </c:lineChart>
      <c:catAx>
        <c:axId val="15262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624128"/>
        <c:crosses val="autoZero"/>
        <c:auto val="1"/>
        <c:lblAlgn val="ctr"/>
        <c:lblOffset val="100"/>
        <c:noMultiLvlLbl val="0"/>
      </c:catAx>
      <c:valAx>
        <c:axId val="1526241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5262259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Лист1!$B$2:$B$5</c:f>
              <c:numCache>
                <c:formatCode>dd/mmm</c:formatCode>
                <c:ptCount val="4"/>
                <c:pt idx="0">
                  <c:v>0</c:v>
                </c:pt>
                <c:pt idx="1">
                  <c:v>0</c:v>
                </c:pt>
                <c:pt idx="2" formatCode="mmm/yy">
                  <c:v>27546</c:v>
                </c:pt>
                <c:pt idx="3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43.68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Россия</c:v>
                </c:pt>
                <c:pt idx="1">
                  <c:v>Хабаровский край</c:v>
                </c:pt>
                <c:pt idx="2">
                  <c:v>Николаевский район</c:v>
                </c:pt>
                <c:pt idx="3">
                  <c:v>МБОУ СОШ с.Константиновка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1640192"/>
        <c:axId val="331646080"/>
        <c:axId val="0"/>
      </c:bar3DChart>
      <c:catAx>
        <c:axId val="33164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1646080"/>
        <c:crosses val="autoZero"/>
        <c:auto val="1"/>
        <c:lblAlgn val="ctr"/>
        <c:lblOffset val="100"/>
        <c:noMultiLvlLbl val="0"/>
      </c:catAx>
      <c:valAx>
        <c:axId val="331646080"/>
        <c:scaling>
          <c:orientation val="minMax"/>
        </c:scaling>
        <c:delete val="1"/>
        <c:axPos val="l"/>
        <c:majorGridlines/>
        <c:numFmt formatCode="dd/mmm" sourceLinked="1"/>
        <c:majorTickMark val="out"/>
        <c:minorTickMark val="none"/>
        <c:tickLblPos val="nextTo"/>
        <c:crossAx val="331640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Хабаровский край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62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657984"/>
        <c:axId val="331659520"/>
      </c:barChart>
      <c:catAx>
        <c:axId val="331657984"/>
        <c:scaling>
          <c:orientation val="minMax"/>
        </c:scaling>
        <c:delete val="0"/>
        <c:axPos val="b"/>
        <c:majorTickMark val="out"/>
        <c:minorTickMark val="none"/>
        <c:tickLblPos val="nextTo"/>
        <c:crossAx val="331659520"/>
        <c:crosses val="autoZero"/>
        <c:auto val="1"/>
        <c:lblAlgn val="ctr"/>
        <c:lblOffset val="100"/>
        <c:noMultiLvlLbl val="0"/>
      </c:catAx>
      <c:valAx>
        <c:axId val="33165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16579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1"/>
                <c:pt idx="0">
                  <c:v>Николаевский район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41.339999999999996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1"/>
                <c:pt idx="0">
                  <c:v>Николаевский район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51.98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1"/>
                <c:pt idx="0">
                  <c:v>Николаевский район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6.6899999999999995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134464"/>
        <c:axId val="137136000"/>
        <c:axId val="0"/>
      </c:bar3DChart>
      <c:catAx>
        <c:axId val="137134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7136000"/>
        <c:crosses val="autoZero"/>
        <c:auto val="1"/>
        <c:lblAlgn val="ctr"/>
        <c:lblOffset val="100"/>
        <c:noMultiLvlLbl val="0"/>
      </c:catAx>
      <c:valAx>
        <c:axId val="1371360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7134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МБОУ СОШ с.Константиновка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МБОУ СОШ с.Константиновка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83.33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МБОУ СОШ с.Константиновка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16.670000000000005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650112"/>
        <c:axId val="136651904"/>
        <c:axId val="0"/>
      </c:bar3DChart>
      <c:catAx>
        <c:axId val="13665011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651904"/>
        <c:crosses val="autoZero"/>
        <c:auto val="1"/>
        <c:lblAlgn val="ctr"/>
        <c:lblOffset val="100"/>
        <c:noMultiLvlLbl val="0"/>
      </c:catAx>
      <c:valAx>
        <c:axId val="136651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650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Хабаровский край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11.69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Хабаровский край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Хабаровский край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31.310000000000031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94016"/>
        <c:axId val="136704000"/>
      </c:barChart>
      <c:catAx>
        <c:axId val="136694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6704000"/>
        <c:crosses val="autoZero"/>
        <c:auto val="1"/>
        <c:lblAlgn val="ctr"/>
        <c:lblOffset val="100"/>
        <c:noMultiLvlLbl val="0"/>
      </c:catAx>
      <c:valAx>
        <c:axId val="13670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694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Николаевский район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20.55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Николаевский район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57.67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Николаевский район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48512"/>
        <c:axId val="136850048"/>
      </c:barChart>
      <c:catAx>
        <c:axId val="13684851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50048"/>
        <c:crosses val="autoZero"/>
        <c:auto val="1"/>
        <c:lblAlgn val="ctr"/>
        <c:lblOffset val="100"/>
        <c:noMultiLvlLbl val="0"/>
      </c:catAx>
      <c:valAx>
        <c:axId val="13685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848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МБОУ СОШ с.Константиновка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МБОУ СОШ с.Константиновка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МБОУ СОШ с.Константиновка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888320"/>
        <c:axId val="136889856"/>
      </c:barChart>
      <c:catAx>
        <c:axId val="136888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6889856"/>
        <c:crosses val="autoZero"/>
        <c:auto val="1"/>
        <c:lblAlgn val="ctr"/>
        <c:lblOffset val="100"/>
        <c:noMultiLvlLbl val="0"/>
      </c:catAx>
      <c:valAx>
        <c:axId val="136889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888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Хабаровский край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57.49</c:v>
                </c:pt>
                <c:pt idx="1">
                  <c:v>85.440000000000026</c:v>
                </c:pt>
                <c:pt idx="2">
                  <c:v>60.949999999999996</c:v>
                </c:pt>
                <c:pt idx="3">
                  <c:v>82.73</c:v>
                </c:pt>
                <c:pt idx="4">
                  <c:v>70.48</c:v>
                </c:pt>
                <c:pt idx="5">
                  <c:v>74.78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Николаевский район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43.160000000000011</c:v>
                </c:pt>
                <c:pt idx="1">
                  <c:v>74.16</c:v>
                </c:pt>
                <c:pt idx="2">
                  <c:v>46.3</c:v>
                </c:pt>
                <c:pt idx="3">
                  <c:v>81.16</c:v>
                </c:pt>
                <c:pt idx="4">
                  <c:v>66.260000000000005</c:v>
                </c:pt>
                <c:pt idx="5">
                  <c:v>60.49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с.Константиновка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54.17</c:v>
                </c:pt>
                <c:pt idx="1">
                  <c:v>94.440000000000026</c:v>
                </c:pt>
                <c:pt idx="2">
                  <c:v>61.11</c:v>
                </c:pt>
                <c:pt idx="3">
                  <c:v>100</c:v>
                </c:pt>
                <c:pt idx="4">
                  <c:v>100</c:v>
                </c:pt>
                <c:pt idx="5">
                  <c:v>41.67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Россия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1K1.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1">
                  <c:v>1K2.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</c:v>
                </c:pt>
                <c:pt idx="2">
                  <c:v>2. Умение распознавать однородные члены предложения. Выделять предложения с однородными членами</c:v>
                </c:pt>
                <c:pt idx="3">
                  <c:v>3.1. Умение распознавать главные члены предложения. Находить главные и второстепенные (без деления на виды) члены предложения</c:v>
                </c:pt>
                <c:pt idx="4">
                  <c:v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c:v>
                </c:pt>
                <c:pt idx="5">
                  <c:v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61.379999999999995</c:v>
                </c:pt>
                <c:pt idx="1">
                  <c:v>87.649999999999991</c:v>
                </c:pt>
                <c:pt idx="2">
                  <c:v>66.260000000000005</c:v>
                </c:pt>
                <c:pt idx="3">
                  <c:v>84.16</c:v>
                </c:pt>
                <c:pt idx="4">
                  <c:v>76.27</c:v>
                </c:pt>
                <c:pt idx="5">
                  <c:v>75.739999999999995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093504"/>
        <c:axId val="137095040"/>
      </c:lineChart>
      <c:catAx>
        <c:axId val="13709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095040"/>
        <c:crosses val="autoZero"/>
        <c:auto val="1"/>
        <c:lblAlgn val="ctr"/>
        <c:lblOffset val="100"/>
        <c:noMultiLvlLbl val="0"/>
      </c:catAx>
      <c:valAx>
        <c:axId val="13709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93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6E70-8ABB-4A86-91C5-A8B4E827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G1</cp:lastModifiedBy>
  <cp:revision>2</cp:revision>
  <dcterms:created xsi:type="dcterms:W3CDTF">2022-02-16T03:02:00Z</dcterms:created>
  <dcterms:modified xsi:type="dcterms:W3CDTF">2022-02-16T03:02:00Z</dcterms:modified>
</cp:coreProperties>
</file>