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361D" w:rsidRPr="00F3361D" w:rsidRDefault="00F3361D" w:rsidP="00F3361D">
      <w:pPr>
        <w:shd w:val="clear" w:color="auto" w:fill="F7F7F7"/>
        <w:spacing w:after="100" w:afterAutospacing="1" w:line="240" w:lineRule="auto"/>
        <w:outlineLvl w:val="0"/>
        <w:rPr>
          <w:rFonts w:ascii="Arial" w:eastAsia="Times New Roman" w:hAnsi="Arial" w:cs="Arial"/>
          <w:b/>
          <w:bCs/>
          <w:color w:val="222222"/>
          <w:kern w:val="36"/>
          <w:sz w:val="48"/>
          <w:szCs w:val="48"/>
          <w:lang w:eastAsia="ru-RU"/>
        </w:rPr>
      </w:pPr>
      <w:r w:rsidRPr="00F3361D">
        <w:rPr>
          <w:rFonts w:ascii="Arial" w:eastAsia="Times New Roman" w:hAnsi="Arial" w:cs="Arial"/>
          <w:b/>
          <w:bCs/>
          <w:color w:val="222222"/>
          <w:kern w:val="36"/>
          <w:sz w:val="48"/>
          <w:szCs w:val="48"/>
          <w:lang w:eastAsia="ru-RU"/>
        </w:rPr>
        <w:t>Герой-подводник Григорий Иванович Щедрин</w:t>
      </w:r>
    </w:p>
    <w:p w:rsidR="00F3361D" w:rsidRPr="00F3361D" w:rsidRDefault="00F3361D" w:rsidP="00F3361D">
      <w:pPr>
        <w:shd w:val="clear" w:color="auto" w:fill="F7F7F7"/>
        <w:spacing w:after="0" w:line="240" w:lineRule="auto"/>
        <w:rPr>
          <w:rFonts w:ascii="Arial" w:eastAsia="Times New Roman" w:hAnsi="Arial" w:cs="Arial"/>
          <w:b/>
          <w:bCs/>
          <w:color w:val="222222"/>
          <w:sz w:val="23"/>
          <w:szCs w:val="23"/>
          <w:lang w:eastAsia="ru-RU"/>
        </w:rPr>
      </w:pPr>
      <w:r w:rsidRPr="00F3361D">
        <w:rPr>
          <w:rFonts w:ascii="Arial" w:eastAsia="Times New Roman" w:hAnsi="Arial" w:cs="Arial"/>
          <w:b/>
          <w:bCs/>
          <w:color w:val="222222"/>
          <w:sz w:val="23"/>
          <w:szCs w:val="23"/>
          <w:lang w:eastAsia="ru-RU"/>
        </w:rPr>
        <w:t>6 декабря 2012</w:t>
      </w:r>
    </w:p>
    <w:p w:rsidR="00F3361D" w:rsidRPr="00F3361D" w:rsidRDefault="00F3361D" w:rsidP="00F3361D">
      <w:pPr>
        <w:shd w:val="clear" w:color="auto" w:fill="F7F7F7"/>
        <w:spacing w:line="240" w:lineRule="auto"/>
        <w:rPr>
          <w:rFonts w:ascii="Arial" w:eastAsia="Times New Roman" w:hAnsi="Arial" w:cs="Arial"/>
          <w:b/>
          <w:bCs/>
          <w:color w:val="222222"/>
          <w:sz w:val="23"/>
          <w:szCs w:val="23"/>
          <w:lang w:eastAsia="ru-RU"/>
        </w:rPr>
      </w:pPr>
      <w:r w:rsidRPr="00F3361D">
        <w:rPr>
          <w:rFonts w:ascii="Arial" w:eastAsia="Times New Roman" w:hAnsi="Arial" w:cs="Arial"/>
          <w:b/>
          <w:bCs/>
          <w:color w:val="222222"/>
          <w:sz w:val="23"/>
          <w:szCs w:val="23"/>
          <w:lang w:eastAsia="ru-RU"/>
        </w:rPr>
        <w:t>6</w:t>
      </w:r>
    </w:p>
    <w:p w:rsidR="00F3361D" w:rsidRPr="00F3361D" w:rsidRDefault="00F3361D" w:rsidP="00F3361D">
      <w:pPr>
        <w:spacing w:after="0" w:line="240" w:lineRule="auto"/>
        <w:rPr>
          <w:rFonts w:ascii="Times New Roman" w:eastAsia="Times New Roman" w:hAnsi="Times New Roman" w:cs="Times New Roman"/>
          <w:sz w:val="24"/>
          <w:szCs w:val="24"/>
          <w:lang w:eastAsia="ru-RU"/>
        </w:rPr>
      </w:pPr>
      <w:r w:rsidRPr="00F3361D">
        <w:rPr>
          <w:rFonts w:ascii="Times New Roman" w:eastAsia="Times New Roman" w:hAnsi="Times New Roman" w:cs="Times New Roman"/>
          <w:sz w:val="24"/>
          <w:szCs w:val="24"/>
          <w:lang w:eastAsia="ru-RU"/>
        </w:rPr>
        <w:t>1 декабря 2012-го года командиру прославленной в годы ВОВ подводной лодки С-56, руководителю Камчатской военной </w:t>
      </w:r>
      <w:hyperlink r:id="rId4" w:tooltip="флот" w:history="1">
        <w:r w:rsidRPr="00F3361D">
          <w:rPr>
            <w:rFonts w:ascii="Times New Roman" w:eastAsia="Times New Roman" w:hAnsi="Times New Roman" w:cs="Times New Roman"/>
            <w:color w:val="9C373A"/>
            <w:sz w:val="24"/>
            <w:szCs w:val="24"/>
            <w:u w:val="single"/>
            <w:lang w:eastAsia="ru-RU"/>
          </w:rPr>
          <w:t>флотилией</w:t>
        </w:r>
      </w:hyperlink>
      <w:r w:rsidRPr="00F3361D">
        <w:rPr>
          <w:rFonts w:ascii="Times New Roman" w:eastAsia="Times New Roman" w:hAnsi="Times New Roman" w:cs="Times New Roman"/>
          <w:sz w:val="24"/>
          <w:szCs w:val="24"/>
          <w:lang w:eastAsia="ru-RU"/>
        </w:rPr>
        <w:t>, а также почетному гражданину Петропавловска Герою Советского Союза Григорию Ивановичу Щедрину исполнилось бы 100 лет.</w:t>
      </w:r>
      <w:r w:rsidRPr="00F3361D">
        <w:rPr>
          <w:rFonts w:ascii="Times New Roman" w:eastAsia="Times New Roman" w:hAnsi="Times New Roman" w:cs="Times New Roman"/>
          <w:sz w:val="24"/>
          <w:szCs w:val="24"/>
          <w:lang w:eastAsia="ru-RU"/>
        </w:rPr>
        <w:br/>
      </w:r>
    </w:p>
    <w:p w:rsidR="00F3361D" w:rsidRPr="00F3361D" w:rsidRDefault="00F3361D" w:rsidP="00F3361D">
      <w:pPr>
        <w:spacing w:after="0" w:line="240" w:lineRule="auto"/>
        <w:rPr>
          <w:rFonts w:ascii="Times New Roman" w:eastAsia="Times New Roman" w:hAnsi="Times New Roman" w:cs="Times New Roman"/>
          <w:sz w:val="24"/>
          <w:szCs w:val="24"/>
          <w:lang w:eastAsia="ru-RU"/>
        </w:rPr>
      </w:pPr>
      <w:r w:rsidRPr="00F3361D">
        <w:rPr>
          <w:rFonts w:ascii="Times New Roman" w:eastAsia="Times New Roman" w:hAnsi="Times New Roman" w:cs="Times New Roman"/>
          <w:sz w:val="24"/>
          <w:szCs w:val="24"/>
          <w:lang w:eastAsia="ru-RU"/>
        </w:rPr>
        <w:br/>
        <w:t>Григорий Щедрин появился на свет в городе Туапсе, что в Краснодарском крае России, в семье обычного рабочего. Родившись у моря, мальчик всем сердцем полюбил его. В семь лет он пошел учиться, но жизнь не баловала его, и уже с двенадцати лет ему приходилось подрабатывать на лесозаготовках. В 1926-ом году Григорий юнгой попадает на шхуну «</w:t>
      </w:r>
      <w:proofErr w:type="spellStart"/>
      <w:r w:rsidRPr="00F3361D">
        <w:rPr>
          <w:rFonts w:ascii="Times New Roman" w:eastAsia="Times New Roman" w:hAnsi="Times New Roman" w:cs="Times New Roman"/>
          <w:sz w:val="24"/>
          <w:szCs w:val="24"/>
          <w:lang w:eastAsia="ru-RU"/>
        </w:rPr>
        <w:t>Диоскурия</w:t>
      </w:r>
      <w:proofErr w:type="spellEnd"/>
      <w:r w:rsidRPr="00F3361D">
        <w:rPr>
          <w:rFonts w:ascii="Times New Roman" w:eastAsia="Times New Roman" w:hAnsi="Times New Roman" w:cs="Times New Roman"/>
          <w:sz w:val="24"/>
          <w:szCs w:val="24"/>
          <w:lang w:eastAsia="ru-RU"/>
        </w:rPr>
        <w:t>». Именно это положило начало флотской карьере знаменитого подводника.</w:t>
      </w:r>
      <w:r w:rsidRPr="00F3361D">
        <w:rPr>
          <w:rFonts w:ascii="Times New Roman" w:eastAsia="Times New Roman" w:hAnsi="Times New Roman" w:cs="Times New Roman"/>
          <w:sz w:val="24"/>
          <w:szCs w:val="24"/>
          <w:lang w:eastAsia="ru-RU"/>
        </w:rPr>
        <w:br/>
      </w:r>
    </w:p>
    <w:p w:rsidR="00F3361D" w:rsidRPr="00F3361D" w:rsidRDefault="00F3361D" w:rsidP="00F3361D">
      <w:pPr>
        <w:spacing w:after="0" w:line="240" w:lineRule="auto"/>
        <w:jc w:val="center"/>
        <w:rPr>
          <w:rFonts w:ascii="Times New Roman" w:eastAsia="Times New Roman" w:hAnsi="Times New Roman" w:cs="Times New Roman"/>
          <w:sz w:val="24"/>
          <w:szCs w:val="24"/>
          <w:lang w:eastAsia="ru-RU"/>
        </w:rPr>
      </w:pPr>
      <w:r w:rsidRPr="00F3361D">
        <w:rPr>
          <w:rFonts w:ascii="Times New Roman" w:eastAsia="Times New Roman" w:hAnsi="Times New Roman" w:cs="Times New Roman"/>
          <w:noProof/>
          <w:color w:val="9C373A"/>
          <w:sz w:val="24"/>
          <w:szCs w:val="24"/>
          <w:lang w:eastAsia="ru-RU"/>
        </w:rPr>
        <w:drawing>
          <wp:inline distT="0" distB="0" distL="0" distR="0" wp14:anchorId="2AED0D01" wp14:editId="2CFFBE3B">
            <wp:extent cx="7620000" cy="5547360"/>
            <wp:effectExtent l="0" t="0" r="0" b="0"/>
            <wp:docPr id="1" name="Рисунок 1" descr="https://topwar.ru/uploads/posts/2012-12/thumbs/1354676700_2.jp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opwar.ru/uploads/posts/2012-12/thumbs/1354676700_2.jpg">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0" cy="5547360"/>
                    </a:xfrm>
                    <a:prstGeom prst="rect">
                      <a:avLst/>
                    </a:prstGeom>
                    <a:noFill/>
                    <a:ln>
                      <a:noFill/>
                    </a:ln>
                  </pic:spPr>
                </pic:pic>
              </a:graphicData>
            </a:graphic>
          </wp:inline>
        </w:drawing>
      </w:r>
    </w:p>
    <w:p w:rsidR="00F3361D" w:rsidRPr="00F3361D" w:rsidRDefault="00F3361D" w:rsidP="00F3361D">
      <w:pPr>
        <w:spacing w:after="0" w:line="240" w:lineRule="auto"/>
        <w:jc w:val="center"/>
        <w:rPr>
          <w:rFonts w:ascii="Times New Roman" w:eastAsia="Times New Roman" w:hAnsi="Times New Roman" w:cs="Times New Roman"/>
          <w:sz w:val="24"/>
          <w:szCs w:val="24"/>
          <w:lang w:eastAsia="ru-RU"/>
        </w:rPr>
      </w:pPr>
      <w:r w:rsidRPr="00F3361D">
        <w:rPr>
          <w:rFonts w:ascii="Times New Roman" w:eastAsia="Times New Roman" w:hAnsi="Times New Roman" w:cs="Times New Roman"/>
          <w:sz w:val="16"/>
          <w:szCs w:val="16"/>
          <w:lang w:eastAsia="ru-RU"/>
        </w:rPr>
        <w:lastRenderedPageBreak/>
        <w:t xml:space="preserve">А эту уникальную фотографию 1936 года предоставила Т.А. </w:t>
      </w:r>
      <w:proofErr w:type="spellStart"/>
      <w:r w:rsidRPr="00F3361D">
        <w:rPr>
          <w:rFonts w:ascii="Times New Roman" w:eastAsia="Times New Roman" w:hAnsi="Times New Roman" w:cs="Times New Roman"/>
          <w:sz w:val="16"/>
          <w:szCs w:val="16"/>
          <w:lang w:eastAsia="ru-RU"/>
        </w:rPr>
        <w:t>Лабезная</w:t>
      </w:r>
      <w:proofErr w:type="spellEnd"/>
      <w:r w:rsidRPr="00F3361D">
        <w:rPr>
          <w:rFonts w:ascii="Times New Roman" w:eastAsia="Times New Roman" w:hAnsi="Times New Roman" w:cs="Times New Roman"/>
          <w:sz w:val="16"/>
          <w:szCs w:val="16"/>
          <w:lang w:eastAsia="ru-RU"/>
        </w:rPr>
        <w:t>. На ней надпись: «</w:t>
      </w:r>
      <w:proofErr w:type="spellStart"/>
      <w:r w:rsidRPr="00F3361D">
        <w:rPr>
          <w:rFonts w:ascii="Times New Roman" w:eastAsia="Times New Roman" w:hAnsi="Times New Roman" w:cs="Times New Roman"/>
          <w:sz w:val="16"/>
          <w:szCs w:val="16"/>
          <w:lang w:eastAsia="ru-RU"/>
        </w:rPr>
        <w:t>Ребятеж</w:t>
      </w:r>
      <w:proofErr w:type="spellEnd"/>
      <w:r w:rsidRPr="00F3361D">
        <w:rPr>
          <w:rFonts w:ascii="Times New Roman" w:eastAsia="Times New Roman" w:hAnsi="Times New Roman" w:cs="Times New Roman"/>
          <w:sz w:val="16"/>
          <w:szCs w:val="16"/>
          <w:lang w:eastAsia="ru-RU"/>
        </w:rPr>
        <w:t>, идущая во флот с т/х «Москва». (сейчас этого слова – «</w:t>
      </w:r>
      <w:proofErr w:type="spellStart"/>
      <w:r w:rsidRPr="00F3361D">
        <w:rPr>
          <w:rFonts w:ascii="Times New Roman" w:eastAsia="Times New Roman" w:hAnsi="Times New Roman" w:cs="Times New Roman"/>
          <w:sz w:val="16"/>
          <w:szCs w:val="16"/>
          <w:lang w:eastAsia="ru-RU"/>
        </w:rPr>
        <w:t>ребятеж</w:t>
      </w:r>
      <w:proofErr w:type="spellEnd"/>
      <w:r w:rsidRPr="00F3361D">
        <w:rPr>
          <w:rFonts w:ascii="Times New Roman" w:eastAsia="Times New Roman" w:hAnsi="Times New Roman" w:cs="Times New Roman"/>
          <w:sz w:val="16"/>
          <w:szCs w:val="16"/>
          <w:lang w:eastAsia="ru-RU"/>
        </w:rPr>
        <w:t>» - уже в русском языке нет). Четвертый слева в первом ряду – Г.И. Щедрин в штурманской фуражке (http://kraevedychernomorya.ru)</w:t>
      </w:r>
    </w:p>
    <w:p w:rsidR="00F3361D" w:rsidRPr="00F3361D" w:rsidRDefault="00F3361D" w:rsidP="00F3361D">
      <w:pPr>
        <w:spacing w:after="0" w:line="240" w:lineRule="auto"/>
        <w:rPr>
          <w:rFonts w:ascii="Times New Roman" w:eastAsia="Times New Roman" w:hAnsi="Times New Roman" w:cs="Times New Roman"/>
          <w:sz w:val="24"/>
          <w:szCs w:val="24"/>
          <w:lang w:eastAsia="ru-RU"/>
        </w:rPr>
      </w:pPr>
      <w:r w:rsidRPr="00F3361D">
        <w:rPr>
          <w:rFonts w:ascii="Times New Roman" w:eastAsia="Times New Roman" w:hAnsi="Times New Roman" w:cs="Times New Roman"/>
          <w:sz w:val="24"/>
          <w:szCs w:val="24"/>
          <w:lang w:eastAsia="ru-RU"/>
        </w:rPr>
        <w:br/>
      </w:r>
      <w:r w:rsidRPr="00F3361D">
        <w:rPr>
          <w:rFonts w:ascii="Times New Roman" w:eastAsia="Times New Roman" w:hAnsi="Times New Roman" w:cs="Times New Roman"/>
          <w:sz w:val="24"/>
          <w:szCs w:val="24"/>
          <w:lang w:eastAsia="ru-RU"/>
        </w:rPr>
        <w:br/>
        <w:t xml:space="preserve">В 1927-ом году в возрасте пятнадцати лет он вступил в комсомол. В следующие три года Щедрин не без успеха совмещал учебу и комсомольскую работу с плаванием на судах Черноморского пароходства в качестве матроса. По окончанию семилетки был отправлен в Херсонский </w:t>
      </w:r>
      <w:proofErr w:type="spellStart"/>
      <w:r w:rsidRPr="00F3361D">
        <w:rPr>
          <w:rFonts w:ascii="Times New Roman" w:eastAsia="Times New Roman" w:hAnsi="Times New Roman" w:cs="Times New Roman"/>
          <w:sz w:val="24"/>
          <w:szCs w:val="24"/>
          <w:lang w:eastAsia="ru-RU"/>
        </w:rPr>
        <w:t>мортехникум</w:t>
      </w:r>
      <w:proofErr w:type="spellEnd"/>
      <w:r w:rsidRPr="00F3361D">
        <w:rPr>
          <w:rFonts w:ascii="Times New Roman" w:eastAsia="Times New Roman" w:hAnsi="Times New Roman" w:cs="Times New Roman"/>
          <w:sz w:val="24"/>
          <w:szCs w:val="24"/>
          <w:lang w:eastAsia="ru-RU"/>
        </w:rPr>
        <w:t>. В 1932-ом году Щедрин окончил его, став штурманом на танкере «Совет горнорабочих». Плавания в различные порты Европы, Владивосток, Кейптаун дали бесценный опыт молодому перспективному штурману. Через два года Григория Ивановича призвали в военно-морской флот. А вскоре определилось его будущее, его судьба – он стал подводником. Пришлось спешно заканчивать командные классы отрядов подводного плавания. В июне 1937-го года Щедрин в звании лейтенанта прибыл служить на подводную лодку Щ-114 Тихоокеанского флота. Командир назначает его своим старшим помощником. А спустя год Григорий Иванович стал капитаном Щ-110.</w:t>
      </w:r>
      <w:r w:rsidRPr="00F3361D">
        <w:rPr>
          <w:rFonts w:ascii="Times New Roman" w:eastAsia="Times New Roman" w:hAnsi="Times New Roman" w:cs="Times New Roman"/>
          <w:sz w:val="24"/>
          <w:szCs w:val="24"/>
          <w:lang w:eastAsia="ru-RU"/>
        </w:rPr>
        <w:br/>
      </w:r>
    </w:p>
    <w:p w:rsidR="00F3361D" w:rsidRPr="00F3361D" w:rsidRDefault="00F3361D" w:rsidP="00F3361D">
      <w:pPr>
        <w:shd w:val="clear" w:color="auto" w:fill="F1F1F1"/>
        <w:spacing w:after="0" w:line="240" w:lineRule="auto"/>
        <w:rPr>
          <w:rFonts w:ascii="Georgia" w:eastAsia="Times New Roman" w:hAnsi="Georgia" w:cs="Times New Roman"/>
          <w:i/>
          <w:iCs/>
          <w:sz w:val="24"/>
          <w:szCs w:val="24"/>
          <w:lang w:eastAsia="ru-RU"/>
        </w:rPr>
      </w:pPr>
      <w:r w:rsidRPr="00F3361D">
        <w:rPr>
          <w:rFonts w:ascii="Georgia" w:eastAsia="Times New Roman" w:hAnsi="Georgia" w:cs="Times New Roman"/>
          <w:i/>
          <w:iCs/>
          <w:sz w:val="24"/>
          <w:szCs w:val="24"/>
          <w:lang w:eastAsia="ru-RU"/>
        </w:rPr>
        <w:t>Щ-110 являлась дизель-электрической торпедной подводной лодкой V серии проекта «Щука». Длина 58,5 метров, наибольшая ширина корпуса – 6,2 метра. Подводная скорость достигала восьми узлов, максимальная глубина погружения до девяноста метров. Экипаж составлял тридцать семь человек. Лодка была заложена весной 1932-го года в Ленинграде, спущена на воду в 1933-ем во Владивостоке, куда была доставлена в разобранном виде. Назвали ее «Язь». 15 сентября 1934-го года лодку обозначили как «Щ-110». В годы войны не принимала участие в боевых действиях. 11 сентября 1954-го подводку вывели из состава флота, позже она была разделана на металл.</w:t>
      </w:r>
    </w:p>
    <w:p w:rsidR="00F3361D" w:rsidRPr="00F3361D" w:rsidRDefault="00F3361D" w:rsidP="00F3361D">
      <w:pPr>
        <w:spacing w:after="0" w:line="240" w:lineRule="auto"/>
        <w:rPr>
          <w:rFonts w:ascii="Times New Roman" w:eastAsia="Times New Roman" w:hAnsi="Times New Roman" w:cs="Times New Roman"/>
          <w:sz w:val="24"/>
          <w:szCs w:val="24"/>
          <w:lang w:eastAsia="ru-RU"/>
        </w:rPr>
      </w:pPr>
      <w:r w:rsidRPr="00F3361D">
        <w:rPr>
          <w:rFonts w:ascii="Times New Roman" w:eastAsia="Times New Roman" w:hAnsi="Times New Roman" w:cs="Times New Roman"/>
          <w:sz w:val="24"/>
          <w:szCs w:val="24"/>
          <w:lang w:eastAsia="ru-RU"/>
        </w:rPr>
        <w:br/>
      </w:r>
      <w:r w:rsidRPr="00F3361D">
        <w:rPr>
          <w:rFonts w:ascii="Times New Roman" w:eastAsia="Times New Roman" w:hAnsi="Times New Roman" w:cs="Times New Roman"/>
          <w:sz w:val="24"/>
          <w:szCs w:val="24"/>
          <w:lang w:eastAsia="ru-RU"/>
        </w:rPr>
        <w:br/>
        <w:t>На новой должности Щедрин трудился, не покладая рук. Много учился у других, постигая опыт подводников различных стран и флотов. За несколько лет командования субмариной Щ-110 Григорий Иванович сроднился с экипажем. Бесчисленное количество километров прошла лодка в дальневосточных морях, посетила десятки бухт, дважды зимовала за ледовой кромкой. Упорство и сила воли капитана принесли заслуженный успех – под его руководством сплоченная команда Щ-110 завоевала шесть флотских призов, а в 1939-ом вышла на первое место во всем Тихоокеанском флоте.</w:t>
      </w:r>
      <w:r w:rsidRPr="00F3361D">
        <w:rPr>
          <w:rFonts w:ascii="Times New Roman" w:eastAsia="Times New Roman" w:hAnsi="Times New Roman" w:cs="Times New Roman"/>
          <w:sz w:val="24"/>
          <w:szCs w:val="24"/>
          <w:lang w:eastAsia="ru-RU"/>
        </w:rPr>
        <w:br/>
      </w:r>
      <w:r w:rsidRPr="00F3361D">
        <w:rPr>
          <w:rFonts w:ascii="Times New Roman" w:eastAsia="Times New Roman" w:hAnsi="Times New Roman" w:cs="Times New Roman"/>
          <w:sz w:val="24"/>
          <w:szCs w:val="24"/>
          <w:lang w:eastAsia="ru-RU"/>
        </w:rPr>
        <w:br/>
        <w:t>Когда началась война, старший лейтенант Григорий Щедрин назначается командиром С-56. Осенью 1942-го его лодка в составе других шести субмарин с Тихоокеанского флота совершила не имеющий аналогов в </w:t>
      </w:r>
      <w:hyperlink r:id="rId7" w:tooltip="история" w:history="1">
        <w:r w:rsidRPr="00F3361D">
          <w:rPr>
            <w:rFonts w:ascii="Times New Roman" w:eastAsia="Times New Roman" w:hAnsi="Times New Roman" w:cs="Times New Roman"/>
            <w:color w:val="9C373A"/>
            <w:sz w:val="24"/>
            <w:szCs w:val="24"/>
            <w:u w:val="single"/>
            <w:lang w:eastAsia="ru-RU"/>
          </w:rPr>
          <w:t>истории</w:t>
        </w:r>
      </w:hyperlink>
      <w:r w:rsidRPr="00F3361D">
        <w:rPr>
          <w:rFonts w:ascii="Times New Roman" w:eastAsia="Times New Roman" w:hAnsi="Times New Roman" w:cs="Times New Roman"/>
          <w:sz w:val="24"/>
          <w:szCs w:val="24"/>
          <w:lang w:eastAsia="ru-RU"/>
        </w:rPr>
        <w:t> подводного плавания поход на Северный флот через три океана и девять морей, преодолев путь длиною более тридцати тысяч километров через весь охваченный войной мир.</w:t>
      </w:r>
      <w:r w:rsidRPr="00F3361D">
        <w:rPr>
          <w:rFonts w:ascii="Times New Roman" w:eastAsia="Times New Roman" w:hAnsi="Times New Roman" w:cs="Times New Roman"/>
          <w:sz w:val="24"/>
          <w:szCs w:val="24"/>
          <w:lang w:eastAsia="ru-RU"/>
        </w:rPr>
        <w:br/>
      </w:r>
      <w:r w:rsidRPr="00F3361D">
        <w:rPr>
          <w:rFonts w:ascii="Times New Roman" w:eastAsia="Times New Roman" w:hAnsi="Times New Roman" w:cs="Times New Roman"/>
          <w:sz w:val="24"/>
          <w:szCs w:val="24"/>
          <w:lang w:eastAsia="ru-RU"/>
        </w:rPr>
        <w:br/>
        <w:t xml:space="preserve">Переход от Владивостока до базы Северного флота на Кольском полуострове занял около трех месяцев и нельзя сказать, что он прошел без приключений. Из-за изношенных аккумуляторных батарей почти все время лодке приходилось плыть в крейсерском положении. В Японском море тайфун повредил верхнюю палубу и надстройки С-56, порвал антенны, смыл сходни и шесты. А как только субмарина вышла в Тихий океан, поочередно остановились оба двигателя. Подводникам удалось запустить один из них, и С-56 смогла добраться до Петропавловска. Позже, прибыв на Алеутские острова на американскую базу </w:t>
      </w:r>
      <w:proofErr w:type="spellStart"/>
      <w:r w:rsidRPr="00F3361D">
        <w:rPr>
          <w:rFonts w:ascii="Times New Roman" w:eastAsia="Times New Roman" w:hAnsi="Times New Roman" w:cs="Times New Roman"/>
          <w:sz w:val="24"/>
          <w:szCs w:val="24"/>
          <w:lang w:eastAsia="ru-RU"/>
        </w:rPr>
        <w:t>Датч-Харбор</w:t>
      </w:r>
      <w:proofErr w:type="spellEnd"/>
      <w:r w:rsidRPr="00F3361D">
        <w:rPr>
          <w:rFonts w:ascii="Times New Roman" w:eastAsia="Times New Roman" w:hAnsi="Times New Roman" w:cs="Times New Roman"/>
          <w:sz w:val="24"/>
          <w:szCs w:val="24"/>
          <w:lang w:eastAsia="ru-RU"/>
        </w:rPr>
        <w:t xml:space="preserve">, экипаж узнал о гибели «Л-16», которая отправилась вместе с ними по указанному маршруту. Факты указывают на то, что субмарину потопила японская подлодка I-25. Однако есть версия, что это могли быть и американцы. Утром 29-го октября, миновав Алеутскую впадину, С-56 получила удар торпедой в районе центрального поста. К счастью взрыва не последовало. Осталось навсегда загадкой, кто охотился за ними в тот день. Побывав возле Сан-Франциско, подлодка отправилась в Панаму. В тропиках крепких подводников мучила невыносимая жара. Подшипники двигателей работали на пределе, температура у дизелей подскочила до +55 градусов, снарядный погреб разогрелся до такой степени, что в любую минуту мог взорваться, несмотря на то, что его охлаждали получаемым в холодильнике льдом. 17 ноября возле берегов южной Калифорнии нашу подлодку вновь атаковала неизвестная субмарина. Вахтенный матрос вовремя увидел след торпеды, и С-56 успела на самом полном ходу уйти вперед. 6 декабря подлодка оказалась в Саргассовом море и на третьи сутки попала в сильнейший тропический циклон. Ураган отбросил ее на шестьдесят миль от намеченного курс, повредил корпус и цистерны главного балласта, затопил снарядный погреб. Возле Галифакса С-56 наткнулась на корабли союзников, которые, не сумев опознать русских моряков, чуть не расстреляли их. Ремонт в канадском порту занял более двух недель, затем субмарина отправилась в Атлантику. Во время перехода экипажу С-56 практически не довелось отдыхать — непрекращающийся шторм не давал им покоя, в трюмах отсеков появилась вода, простуженный Щедрин слег с температурой. Лишь 11 января подводная лодка вышла в Северное море. После очередного ремонта в </w:t>
      </w:r>
      <w:proofErr w:type="spellStart"/>
      <w:r w:rsidRPr="00F3361D">
        <w:rPr>
          <w:rFonts w:ascii="Times New Roman" w:eastAsia="Times New Roman" w:hAnsi="Times New Roman" w:cs="Times New Roman"/>
          <w:sz w:val="24"/>
          <w:szCs w:val="24"/>
          <w:lang w:eastAsia="ru-RU"/>
        </w:rPr>
        <w:t>Росайте</w:t>
      </w:r>
      <w:proofErr w:type="spellEnd"/>
      <w:r w:rsidRPr="00F3361D">
        <w:rPr>
          <w:rFonts w:ascii="Times New Roman" w:eastAsia="Times New Roman" w:hAnsi="Times New Roman" w:cs="Times New Roman"/>
          <w:sz w:val="24"/>
          <w:szCs w:val="24"/>
          <w:lang w:eastAsia="ru-RU"/>
        </w:rPr>
        <w:t xml:space="preserve"> она отправилась дальше, а 5 марта, пересекая Северный полярный круг, повстречала неизвестную субмарину. К счастью штормовые волны мешали подлодкам сблизиться, и противник вскоре скрылся из виду. 8 марта подлодка вошла в Кольский залив, поставленная перед Г.И. Щедриным и его командой задача была выполнена.</w:t>
      </w:r>
      <w:r w:rsidRPr="00F3361D">
        <w:rPr>
          <w:rFonts w:ascii="Times New Roman" w:eastAsia="Times New Roman" w:hAnsi="Times New Roman" w:cs="Times New Roman"/>
          <w:sz w:val="24"/>
          <w:szCs w:val="24"/>
          <w:lang w:eastAsia="ru-RU"/>
        </w:rPr>
        <w:br/>
      </w:r>
    </w:p>
    <w:p w:rsidR="00F3361D" w:rsidRPr="00F3361D" w:rsidRDefault="00F3361D" w:rsidP="00F3361D">
      <w:pPr>
        <w:shd w:val="clear" w:color="auto" w:fill="F1F1F1"/>
        <w:spacing w:after="0" w:line="240" w:lineRule="auto"/>
        <w:rPr>
          <w:rFonts w:ascii="Georgia" w:eastAsia="Times New Roman" w:hAnsi="Georgia" w:cs="Times New Roman"/>
          <w:i/>
          <w:iCs/>
          <w:sz w:val="24"/>
          <w:szCs w:val="24"/>
          <w:lang w:eastAsia="ru-RU"/>
        </w:rPr>
      </w:pPr>
      <w:r w:rsidRPr="00F3361D">
        <w:rPr>
          <w:rFonts w:ascii="Georgia" w:eastAsia="Times New Roman" w:hAnsi="Georgia" w:cs="Times New Roman"/>
          <w:i/>
          <w:iCs/>
          <w:sz w:val="24"/>
          <w:szCs w:val="24"/>
          <w:lang w:eastAsia="ru-RU"/>
        </w:rPr>
        <w:t>С-56 была дизель-электрической торпедной подводной лодкой серии IX-бис. Подводная скорость восемь с половиной узлов, максимальная глубина погружения сто метров, экипаж сорок два человека. Торпедно-минное вооружение составляло шесть 533 мм торпедных аппаратов (четыре из них были размещены в носу и два в корме).</w:t>
      </w:r>
      <w:r w:rsidRPr="00F3361D">
        <w:rPr>
          <w:rFonts w:ascii="Georgia" w:eastAsia="Times New Roman" w:hAnsi="Georgia" w:cs="Times New Roman"/>
          <w:i/>
          <w:iCs/>
          <w:sz w:val="24"/>
          <w:szCs w:val="24"/>
          <w:lang w:eastAsia="ru-RU"/>
        </w:rPr>
        <w:br/>
      </w:r>
      <w:r w:rsidRPr="00F3361D">
        <w:rPr>
          <w:rFonts w:ascii="Georgia" w:eastAsia="Times New Roman" w:hAnsi="Georgia" w:cs="Times New Roman"/>
          <w:i/>
          <w:iCs/>
          <w:sz w:val="24"/>
          <w:szCs w:val="24"/>
          <w:lang w:eastAsia="ru-RU"/>
        </w:rPr>
        <w:br/>
        <w:t xml:space="preserve">Субмарина была заложена осенью 1936-го года в Ленинграде, доставлена во Владивосток и спущена на воду в декабре 1939-го. В ходе Великой Отечественной С-56 стала самой результативной советской подлодкой по количеству достоверно уничтоженных целей, хотя и уступая по потопленному тоннажу С-13 (под командованием </w:t>
      </w:r>
      <w:proofErr w:type="spellStart"/>
      <w:r w:rsidRPr="00F3361D">
        <w:rPr>
          <w:rFonts w:ascii="Georgia" w:eastAsia="Times New Roman" w:hAnsi="Georgia" w:cs="Times New Roman"/>
          <w:i/>
          <w:iCs/>
          <w:sz w:val="24"/>
          <w:szCs w:val="24"/>
          <w:lang w:eastAsia="ru-RU"/>
        </w:rPr>
        <w:t>Маринеско</w:t>
      </w:r>
      <w:proofErr w:type="spellEnd"/>
      <w:r w:rsidRPr="00F3361D">
        <w:rPr>
          <w:rFonts w:ascii="Georgia" w:eastAsia="Times New Roman" w:hAnsi="Georgia" w:cs="Times New Roman"/>
          <w:i/>
          <w:iCs/>
          <w:sz w:val="24"/>
          <w:szCs w:val="24"/>
          <w:lang w:eastAsia="ru-RU"/>
        </w:rPr>
        <w:t xml:space="preserve">) и Л-3 (под руководством Грищенко и Коновалова). В 1953-ем году стала первой советской подводной лодкой, совершившей кругосветный поход. В 1975-ом году в день тридцатой годовщины Великой Победы С-56 установили в качестве корабля-музея </w:t>
      </w:r>
      <w:proofErr w:type="gramStart"/>
      <w:r w:rsidRPr="00F3361D">
        <w:rPr>
          <w:rFonts w:ascii="Georgia" w:eastAsia="Times New Roman" w:hAnsi="Georgia" w:cs="Times New Roman"/>
          <w:i/>
          <w:iCs/>
          <w:sz w:val="24"/>
          <w:szCs w:val="24"/>
          <w:lang w:eastAsia="ru-RU"/>
        </w:rPr>
        <w:t>на набережной бухты</w:t>
      </w:r>
      <w:proofErr w:type="gramEnd"/>
      <w:r w:rsidRPr="00F3361D">
        <w:rPr>
          <w:rFonts w:ascii="Georgia" w:eastAsia="Times New Roman" w:hAnsi="Georgia" w:cs="Times New Roman"/>
          <w:i/>
          <w:iCs/>
          <w:sz w:val="24"/>
          <w:szCs w:val="24"/>
          <w:lang w:eastAsia="ru-RU"/>
        </w:rPr>
        <w:t xml:space="preserve"> Золотой Рог во Владивостоке неподалеку от здания штаба Тихоокеанского флота.</w:t>
      </w:r>
    </w:p>
    <w:p w:rsidR="00F3361D" w:rsidRPr="00F3361D" w:rsidRDefault="00F3361D" w:rsidP="00F3361D">
      <w:pPr>
        <w:spacing w:after="0" w:line="240" w:lineRule="auto"/>
        <w:rPr>
          <w:rFonts w:ascii="Times New Roman" w:eastAsia="Times New Roman" w:hAnsi="Times New Roman" w:cs="Times New Roman"/>
          <w:sz w:val="24"/>
          <w:szCs w:val="24"/>
          <w:lang w:eastAsia="ru-RU"/>
        </w:rPr>
      </w:pPr>
      <w:r w:rsidRPr="00F3361D">
        <w:rPr>
          <w:rFonts w:ascii="Times New Roman" w:eastAsia="Times New Roman" w:hAnsi="Times New Roman" w:cs="Times New Roman"/>
          <w:sz w:val="24"/>
          <w:szCs w:val="24"/>
          <w:lang w:eastAsia="ru-RU"/>
        </w:rPr>
        <w:br/>
      </w:r>
      <w:r w:rsidRPr="00F3361D">
        <w:rPr>
          <w:rFonts w:ascii="Times New Roman" w:eastAsia="Times New Roman" w:hAnsi="Times New Roman" w:cs="Times New Roman"/>
          <w:sz w:val="24"/>
          <w:szCs w:val="24"/>
          <w:lang w:eastAsia="ru-RU"/>
        </w:rPr>
        <w:br/>
        <w:t>29 марта 1943-го С-56 отправилась выполнять свою первую боевую задачу. Заняв назначенную позицию, подводная лодка начала поиск врагов. Вскоре был найден вражеский конвой из десяти кораблей. Грамотно оценив ситуацию, Щедрин понял, что нападать можно только двумя кормовыми торпедами, так как разворачиваться уже было поздно. Для поражения он выбрал самый крупный немецкий транспорт. Торпеды достигли цели. Это была первая победа Григория Ивановича, она осталась зафиксированной на фотопленке. Весь экипаж ликовал. Корабли охраны, обнаружив лодку, немедленно атаковали ее глубинными бомбами. Моряков швыряло от взрывов по стенкам отсеков, мигало освещение. Но, проведя ряд ловких маневров уклонения, лодка ушла целой и невредимой.</w:t>
      </w:r>
      <w:r w:rsidRPr="00F3361D">
        <w:rPr>
          <w:rFonts w:ascii="Times New Roman" w:eastAsia="Times New Roman" w:hAnsi="Times New Roman" w:cs="Times New Roman"/>
          <w:sz w:val="24"/>
          <w:szCs w:val="24"/>
          <w:lang w:eastAsia="ru-RU"/>
        </w:rPr>
        <w:br/>
      </w:r>
      <w:r w:rsidRPr="00F3361D">
        <w:rPr>
          <w:rFonts w:ascii="Times New Roman" w:eastAsia="Times New Roman" w:hAnsi="Times New Roman" w:cs="Times New Roman"/>
          <w:sz w:val="24"/>
          <w:szCs w:val="24"/>
          <w:lang w:eastAsia="ru-RU"/>
        </w:rPr>
        <w:br/>
        <w:t>С-56 продолжила поиск врагов. Через несколько дней снова был услышан шум от работающих винтов кораблей противника. Однако шестеро сторожевых судов и три транспорта обнаружили лодку, когда она подбиралась для удара. Отказаться от атаки? Нет, это не в характере моряков нашего флота. Капитан принял неординарное решение пройти под транспортом, уйдя, таким образом, от сторожевых кораблей. Маневр удался, и субмарина появилась возле другого борта транспорта, где ее совсем не ждали. Мгновенный торпедный залп и судно водоизмещением в восемь с половиной тысяч тонн пошло ко дну.</w:t>
      </w:r>
      <w:r w:rsidRPr="00F3361D">
        <w:rPr>
          <w:rFonts w:ascii="Times New Roman" w:eastAsia="Times New Roman" w:hAnsi="Times New Roman" w:cs="Times New Roman"/>
          <w:sz w:val="24"/>
          <w:szCs w:val="24"/>
          <w:lang w:eastAsia="ru-RU"/>
        </w:rPr>
        <w:br/>
      </w:r>
      <w:r w:rsidRPr="00F3361D">
        <w:rPr>
          <w:rFonts w:ascii="Times New Roman" w:eastAsia="Times New Roman" w:hAnsi="Times New Roman" w:cs="Times New Roman"/>
          <w:sz w:val="24"/>
          <w:szCs w:val="24"/>
          <w:lang w:eastAsia="ru-RU"/>
        </w:rPr>
        <w:br/>
        <w:t xml:space="preserve">Две атаки принесли субмарине две победы, но это было только начало. В мае С-56 отправилась во второй боевой поход. Лодка обнаружила немецкий конвой в составе крупного танкера, транспорта и восьми сторожевых кораблей. Торпедная атака привела к уничтожению танкера. Следующий поход состоялся 17 июля. У мыса </w:t>
      </w:r>
      <w:proofErr w:type="spellStart"/>
      <w:r w:rsidRPr="00F3361D">
        <w:rPr>
          <w:rFonts w:ascii="Times New Roman" w:eastAsia="Times New Roman" w:hAnsi="Times New Roman" w:cs="Times New Roman"/>
          <w:sz w:val="24"/>
          <w:szCs w:val="24"/>
          <w:lang w:eastAsia="ru-RU"/>
        </w:rPr>
        <w:t>Слетнес</w:t>
      </w:r>
      <w:proofErr w:type="spellEnd"/>
      <w:r w:rsidRPr="00F3361D">
        <w:rPr>
          <w:rFonts w:ascii="Times New Roman" w:eastAsia="Times New Roman" w:hAnsi="Times New Roman" w:cs="Times New Roman"/>
          <w:sz w:val="24"/>
          <w:szCs w:val="24"/>
          <w:lang w:eastAsia="ru-RU"/>
        </w:rPr>
        <w:t xml:space="preserve"> С-56 утопила сторожевой корабль, сильно повредив минный заградитель. А уже через пару дней экипаж отважной подлодки пополнил свой счет сразу двумя потопленными фашистскими кораблями. В пятом походе подлодку более суток преследовал немецкий сторожевик, сбросив больше трехсот глубинных бомб. Оторвавшись от него, С-56 всплыла на поверхность. И оказалась прямо посередине вражеских кораблей охраны. Их спасло только молниеносное погружение и отвлекающая торпедная атака.</w:t>
      </w:r>
      <w:r w:rsidRPr="00F3361D">
        <w:rPr>
          <w:rFonts w:ascii="Times New Roman" w:eastAsia="Times New Roman" w:hAnsi="Times New Roman" w:cs="Times New Roman"/>
          <w:sz w:val="24"/>
          <w:szCs w:val="24"/>
          <w:lang w:eastAsia="ru-RU"/>
        </w:rPr>
        <w:br/>
      </w:r>
      <w:r w:rsidRPr="00F3361D">
        <w:rPr>
          <w:rFonts w:ascii="Times New Roman" w:eastAsia="Times New Roman" w:hAnsi="Times New Roman" w:cs="Times New Roman"/>
          <w:sz w:val="24"/>
          <w:szCs w:val="24"/>
          <w:lang w:eastAsia="ru-RU"/>
        </w:rPr>
        <w:br/>
        <w:t>Всего под предводительством Григория Ивановича Щедрина субмарина совершила восемь походов, потопила дюжину судов, повредила четыре немецких корабля. На С-56 было сброшено более трех тысяч глубинных бомб. Около семнадцати раз фашисты заявляли в средствах массовой информации о ликвидации подлодки и гибели ее прославленного командира, но она продолжала биться, выходя победительницей из самых, казалось бы, безвыходных ситуаций. В боевых походах Григорий Щедрин показал себя одаренным подводником, обладающим наилучшими командирскими чертами: железной волей, мужеством, тактической сообразительностью. Его подчиненные явили наилучшие черты советских военных моряков, черты, которыми славится образ воинов-гвардейцев. Это и решительность в бою, и настойчивость в достижении цели, и умелое владение доверенным </w:t>
      </w:r>
      <w:hyperlink r:id="rId8" w:tooltip="оружие" w:history="1">
        <w:r w:rsidRPr="00F3361D">
          <w:rPr>
            <w:rFonts w:ascii="Times New Roman" w:eastAsia="Times New Roman" w:hAnsi="Times New Roman" w:cs="Times New Roman"/>
            <w:color w:val="9C373A"/>
            <w:sz w:val="24"/>
            <w:szCs w:val="24"/>
            <w:u w:val="single"/>
            <w:lang w:eastAsia="ru-RU"/>
          </w:rPr>
          <w:t>оружием</w:t>
        </w:r>
      </w:hyperlink>
      <w:r w:rsidRPr="00F3361D">
        <w:rPr>
          <w:rFonts w:ascii="Times New Roman" w:eastAsia="Times New Roman" w:hAnsi="Times New Roman" w:cs="Times New Roman"/>
          <w:sz w:val="24"/>
          <w:szCs w:val="24"/>
          <w:lang w:eastAsia="ru-RU"/>
        </w:rPr>
        <w:t>, в совокупности с несокрушимой верой в победу. Все это проявлялось в каждой из схваток и приносило экипажу подводной лодки нелегкие, но такие желанные, победы.</w:t>
      </w:r>
      <w:r w:rsidRPr="00F3361D">
        <w:rPr>
          <w:rFonts w:ascii="Times New Roman" w:eastAsia="Times New Roman" w:hAnsi="Times New Roman" w:cs="Times New Roman"/>
          <w:sz w:val="24"/>
          <w:szCs w:val="24"/>
          <w:lang w:eastAsia="ru-RU"/>
        </w:rPr>
        <w:br/>
      </w:r>
    </w:p>
    <w:p w:rsidR="00F3361D" w:rsidRPr="00F3361D" w:rsidRDefault="00F3361D" w:rsidP="00F3361D">
      <w:pPr>
        <w:spacing w:after="0" w:line="240" w:lineRule="auto"/>
        <w:jc w:val="center"/>
        <w:rPr>
          <w:rFonts w:ascii="Times New Roman" w:eastAsia="Times New Roman" w:hAnsi="Times New Roman" w:cs="Times New Roman"/>
          <w:sz w:val="24"/>
          <w:szCs w:val="24"/>
          <w:lang w:eastAsia="ru-RU"/>
        </w:rPr>
      </w:pPr>
      <w:r w:rsidRPr="00F3361D">
        <w:rPr>
          <w:rFonts w:ascii="Times New Roman" w:eastAsia="Times New Roman" w:hAnsi="Times New Roman" w:cs="Times New Roman"/>
          <w:noProof/>
          <w:color w:val="9C373A"/>
          <w:sz w:val="24"/>
          <w:szCs w:val="24"/>
          <w:lang w:eastAsia="ru-RU"/>
        </w:rPr>
        <w:drawing>
          <wp:inline distT="0" distB="0" distL="0" distR="0" wp14:anchorId="6318ADD0" wp14:editId="71A7A973">
            <wp:extent cx="7620000" cy="4533900"/>
            <wp:effectExtent l="0" t="0" r="0" b="0"/>
            <wp:docPr id="2" name="Рисунок 2" descr="https://topwar.ru/uploads/posts/2012-12/thumbs/1354677256_3.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opwar.ru/uploads/posts/2012-12/thumbs/1354677256_3.jpg">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0" cy="4533900"/>
                    </a:xfrm>
                    <a:prstGeom prst="rect">
                      <a:avLst/>
                    </a:prstGeom>
                    <a:noFill/>
                    <a:ln>
                      <a:noFill/>
                    </a:ln>
                  </pic:spPr>
                </pic:pic>
              </a:graphicData>
            </a:graphic>
          </wp:inline>
        </w:drawing>
      </w:r>
    </w:p>
    <w:p w:rsidR="00F3361D" w:rsidRPr="00F3361D" w:rsidRDefault="00F3361D" w:rsidP="00F3361D">
      <w:pPr>
        <w:spacing w:after="0" w:line="240" w:lineRule="auto"/>
        <w:jc w:val="center"/>
        <w:rPr>
          <w:rFonts w:ascii="Times New Roman" w:eastAsia="Times New Roman" w:hAnsi="Times New Roman" w:cs="Times New Roman"/>
          <w:sz w:val="24"/>
          <w:szCs w:val="24"/>
          <w:lang w:eastAsia="ru-RU"/>
        </w:rPr>
      </w:pPr>
      <w:r w:rsidRPr="00F3361D">
        <w:rPr>
          <w:rFonts w:ascii="Times New Roman" w:eastAsia="Times New Roman" w:hAnsi="Times New Roman" w:cs="Times New Roman"/>
          <w:noProof/>
          <w:color w:val="9C373A"/>
          <w:sz w:val="24"/>
          <w:szCs w:val="24"/>
          <w:lang w:eastAsia="ru-RU"/>
        </w:rPr>
        <w:drawing>
          <wp:inline distT="0" distB="0" distL="0" distR="0" wp14:anchorId="44D0E538" wp14:editId="4D6D2442">
            <wp:extent cx="7620000" cy="6134100"/>
            <wp:effectExtent l="0" t="0" r="0" b="0"/>
            <wp:docPr id="3" name="Рисунок 3" descr="https://topwar.ru/uploads/posts/2012-12/thumbs/1354677204_6.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opwar.ru/uploads/posts/2012-12/thumbs/1354677204_6.jpg">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0" cy="6134100"/>
                    </a:xfrm>
                    <a:prstGeom prst="rect">
                      <a:avLst/>
                    </a:prstGeom>
                    <a:noFill/>
                    <a:ln>
                      <a:noFill/>
                    </a:ln>
                  </pic:spPr>
                </pic:pic>
              </a:graphicData>
            </a:graphic>
          </wp:inline>
        </w:drawing>
      </w:r>
    </w:p>
    <w:p w:rsidR="00F3361D" w:rsidRPr="00F3361D" w:rsidRDefault="00F3361D" w:rsidP="00F3361D">
      <w:pPr>
        <w:spacing w:after="0" w:line="240" w:lineRule="auto"/>
        <w:rPr>
          <w:rFonts w:ascii="Times New Roman" w:eastAsia="Times New Roman" w:hAnsi="Times New Roman" w:cs="Times New Roman"/>
          <w:sz w:val="24"/>
          <w:szCs w:val="24"/>
          <w:lang w:eastAsia="ru-RU"/>
        </w:rPr>
      </w:pPr>
      <w:r w:rsidRPr="00F3361D">
        <w:rPr>
          <w:rFonts w:ascii="Times New Roman" w:eastAsia="Times New Roman" w:hAnsi="Times New Roman" w:cs="Times New Roman"/>
          <w:sz w:val="24"/>
          <w:szCs w:val="24"/>
          <w:lang w:eastAsia="ru-RU"/>
        </w:rPr>
        <w:br/>
      </w:r>
      <w:r w:rsidRPr="00F3361D">
        <w:rPr>
          <w:rFonts w:ascii="Times New Roman" w:eastAsia="Times New Roman" w:hAnsi="Times New Roman" w:cs="Times New Roman"/>
          <w:sz w:val="24"/>
          <w:szCs w:val="24"/>
          <w:lang w:eastAsia="ru-RU"/>
        </w:rPr>
        <w:br/>
        <w:t>Шесть раз команда удостаивалась различных наград нашей Родины. 31 марта 1944-го года подводная лодка С-56 получила орден Красного Знамени, 23 февраля 1945-го ей было присвоено звание Гвардейской. Грудь Щедрина украсили орден Ленина, орден Нахимова второй степени, три ордена Красного Знамени. 5 ноября 1944-го капитан второго ранга Г. И. Щедрин получил звание Героя Советского Союза.</w:t>
      </w:r>
      <w:r w:rsidRPr="00F3361D">
        <w:rPr>
          <w:rFonts w:ascii="Times New Roman" w:eastAsia="Times New Roman" w:hAnsi="Times New Roman" w:cs="Times New Roman"/>
          <w:sz w:val="24"/>
          <w:szCs w:val="24"/>
          <w:lang w:eastAsia="ru-RU"/>
        </w:rPr>
        <w:br/>
      </w:r>
      <w:r w:rsidRPr="00F3361D">
        <w:rPr>
          <w:rFonts w:ascii="Times New Roman" w:eastAsia="Times New Roman" w:hAnsi="Times New Roman" w:cs="Times New Roman"/>
          <w:sz w:val="24"/>
          <w:szCs w:val="24"/>
          <w:lang w:eastAsia="ru-RU"/>
        </w:rPr>
        <w:br/>
        <w:t>После окончания войны Гвардейская Краснознаменная подлодка С-56 осталась на Северном флоте, а в 1954-ом вернулась на Тихоокеанский. В последние годы она использовалась в роли учебно-тренировочной станции. Несколько поколений будущих подводников тренировались в ее отсеках ведению борьбы за живучесть подводного судна, помня о славном прошлом этого корабля.</w:t>
      </w:r>
      <w:r w:rsidRPr="00F3361D">
        <w:rPr>
          <w:rFonts w:ascii="Times New Roman" w:eastAsia="Times New Roman" w:hAnsi="Times New Roman" w:cs="Times New Roman"/>
          <w:sz w:val="24"/>
          <w:szCs w:val="24"/>
          <w:lang w:eastAsia="ru-RU"/>
        </w:rPr>
        <w:br/>
      </w:r>
      <w:r w:rsidRPr="00F3361D">
        <w:rPr>
          <w:rFonts w:ascii="Times New Roman" w:eastAsia="Times New Roman" w:hAnsi="Times New Roman" w:cs="Times New Roman"/>
          <w:sz w:val="24"/>
          <w:szCs w:val="24"/>
          <w:lang w:eastAsia="ru-RU"/>
        </w:rPr>
        <w:br/>
        <w:t>Григорий Иванович Щедрин в послевоенные годы служил на Балтике. Окончил в 1948-ом году академические курсы Военно-Морской академии. В 1954-ом успешно сдал выпускные экзамены в Военной академии Генерального штаба. Дальнейшая его служба была связана с Камчатской военной флотилией, командовать которой он был назначен 15 ноября 1954-го года. К исполнению своих новых служебных обязанностей Щедрин приступил 18 января следующего года.</w:t>
      </w:r>
      <w:r w:rsidRPr="00F3361D">
        <w:rPr>
          <w:rFonts w:ascii="Times New Roman" w:eastAsia="Times New Roman" w:hAnsi="Times New Roman" w:cs="Times New Roman"/>
          <w:sz w:val="24"/>
          <w:szCs w:val="24"/>
          <w:lang w:eastAsia="ru-RU"/>
        </w:rPr>
        <w:br/>
      </w:r>
    </w:p>
    <w:p w:rsidR="00F3361D" w:rsidRPr="00F3361D" w:rsidRDefault="00F3361D" w:rsidP="00F3361D">
      <w:pPr>
        <w:shd w:val="clear" w:color="auto" w:fill="F1F1F1"/>
        <w:spacing w:after="0" w:line="240" w:lineRule="auto"/>
        <w:rPr>
          <w:rFonts w:ascii="Georgia" w:eastAsia="Times New Roman" w:hAnsi="Georgia" w:cs="Times New Roman"/>
          <w:i/>
          <w:iCs/>
          <w:sz w:val="24"/>
          <w:szCs w:val="24"/>
          <w:lang w:eastAsia="ru-RU"/>
        </w:rPr>
      </w:pPr>
      <w:r w:rsidRPr="00F3361D">
        <w:rPr>
          <w:rFonts w:ascii="Georgia" w:eastAsia="Times New Roman" w:hAnsi="Georgia" w:cs="Times New Roman"/>
          <w:i/>
          <w:iCs/>
          <w:sz w:val="24"/>
          <w:szCs w:val="24"/>
          <w:lang w:eastAsia="ru-RU"/>
        </w:rPr>
        <w:t>Позже Г.И. Щедрин напишет: «Эти годы для меня выдались самыми напряженными. Они были насыщены волнительными событиями, требовали от меня бурной деятельности и применения всего накопленного опыта, энергии и знаний. Работать приходилось много и, как говорится, с полной отдачей, не обращая внимания на состояние здоровья и забыв об отдыхе».</w:t>
      </w:r>
    </w:p>
    <w:p w:rsidR="00F3361D" w:rsidRPr="00F3361D" w:rsidRDefault="00F3361D" w:rsidP="00F3361D">
      <w:pPr>
        <w:spacing w:after="0" w:line="240" w:lineRule="auto"/>
        <w:rPr>
          <w:rFonts w:ascii="Times New Roman" w:eastAsia="Times New Roman" w:hAnsi="Times New Roman" w:cs="Times New Roman"/>
          <w:sz w:val="24"/>
          <w:szCs w:val="24"/>
          <w:lang w:eastAsia="ru-RU"/>
        </w:rPr>
      </w:pPr>
      <w:r w:rsidRPr="00F3361D">
        <w:rPr>
          <w:rFonts w:ascii="Times New Roman" w:eastAsia="Times New Roman" w:hAnsi="Times New Roman" w:cs="Times New Roman"/>
          <w:sz w:val="24"/>
          <w:szCs w:val="24"/>
          <w:lang w:eastAsia="ru-RU"/>
        </w:rPr>
        <w:br/>
      </w:r>
      <w:r w:rsidRPr="00F3361D">
        <w:rPr>
          <w:rFonts w:ascii="Times New Roman" w:eastAsia="Times New Roman" w:hAnsi="Times New Roman" w:cs="Times New Roman"/>
          <w:sz w:val="24"/>
          <w:szCs w:val="24"/>
          <w:lang w:eastAsia="ru-RU"/>
        </w:rPr>
        <w:br/>
        <w:t xml:space="preserve">В эти годы Григорий Иванович не только возглавлял флотилию, но также был руководителем Петропавловск-Камчатского гарнизона, а также членом бюро областного комитета КПСС и депутатом Камчатского областного Совета. На годы его командования пришлось большое поступление вооружения и боевой техники. 19 сентября 1953-го года вышло постановление Совета Министров СССР согласно которому предусматривалось к 1957-му году разместить в главной базе военной флотилии, расположенной в Петропавловске-Камчатском, двести семьдесят вымпелов. В их состав входили тральщики, сторожевые корабли, эсминцы, различные подводные лодки, десантные, вспомогательные суда, торпедные катера. С приходом новых кораблей, а, следовательно, и увеличением военных, на первое место встал жилищный вопрос. Домов для всех военнослужащих и их семей катастрофически не хватало. Пришлось строить много дополнительных зданий. В 1958-ом году помимо титульного строительства Г.И. Щедрин твердо решил соорудить хозяйственным, или, как он сам выражался, «хап-способом», девяносто жилых домов в </w:t>
      </w:r>
      <w:proofErr w:type="spellStart"/>
      <w:r w:rsidRPr="00F3361D">
        <w:rPr>
          <w:rFonts w:ascii="Times New Roman" w:eastAsia="Times New Roman" w:hAnsi="Times New Roman" w:cs="Times New Roman"/>
          <w:sz w:val="24"/>
          <w:szCs w:val="24"/>
          <w:lang w:eastAsia="ru-RU"/>
        </w:rPr>
        <w:t>четырехквартирном</w:t>
      </w:r>
      <w:proofErr w:type="spellEnd"/>
      <w:r w:rsidRPr="00F3361D">
        <w:rPr>
          <w:rFonts w:ascii="Times New Roman" w:eastAsia="Times New Roman" w:hAnsi="Times New Roman" w:cs="Times New Roman"/>
          <w:sz w:val="24"/>
          <w:szCs w:val="24"/>
          <w:lang w:eastAsia="ru-RU"/>
        </w:rPr>
        <w:t xml:space="preserve"> исполнении. Флот обещал помочь со стройматериалами, но, как у нас часто бывает, дальше слов дело не пошло. Однако Григория Ивановича это не остановило, вместе с советом флотилии он отыскал выход. Для этого пришлось уповать только на свои собственные силы. Решение было таким: в то время как одна группа солдат и матросов строила дома, вторая бригада зарабатывала на строительные материалы собственным трудом на различных стройках города. Благодаря этому, многие здания и жилые дома в Петропавловске-Камчатском выстроены при помощи моряков флота. В то же время было решено строить музей Боевой Славы.</w:t>
      </w:r>
      <w:r w:rsidRPr="00F3361D">
        <w:rPr>
          <w:rFonts w:ascii="Times New Roman" w:eastAsia="Times New Roman" w:hAnsi="Times New Roman" w:cs="Times New Roman"/>
          <w:sz w:val="24"/>
          <w:szCs w:val="24"/>
          <w:lang w:eastAsia="ru-RU"/>
        </w:rPr>
        <w:br/>
      </w:r>
    </w:p>
    <w:p w:rsidR="00F3361D" w:rsidRPr="00F3361D" w:rsidRDefault="00F3361D" w:rsidP="00F3361D">
      <w:pPr>
        <w:shd w:val="clear" w:color="auto" w:fill="F1F1F1"/>
        <w:spacing w:after="0" w:line="240" w:lineRule="auto"/>
        <w:rPr>
          <w:rFonts w:ascii="Georgia" w:eastAsia="Times New Roman" w:hAnsi="Georgia" w:cs="Times New Roman"/>
          <w:i/>
          <w:iCs/>
          <w:sz w:val="24"/>
          <w:szCs w:val="24"/>
          <w:lang w:eastAsia="ru-RU"/>
        </w:rPr>
      </w:pPr>
      <w:r w:rsidRPr="00F3361D">
        <w:rPr>
          <w:rFonts w:ascii="Georgia" w:eastAsia="Times New Roman" w:hAnsi="Georgia" w:cs="Times New Roman"/>
          <w:i/>
          <w:iCs/>
          <w:sz w:val="24"/>
          <w:szCs w:val="24"/>
          <w:lang w:eastAsia="ru-RU"/>
        </w:rPr>
        <w:t>Григорий Иванович вспоминал в мемуарах: «Несмотря на столь большие трудности, я решил, что там, где думали построить девяносто домов, построим девяносто два. Из двух домиков сделаем музей».</w:t>
      </w:r>
    </w:p>
    <w:p w:rsidR="00F3361D" w:rsidRPr="00F3361D" w:rsidRDefault="00F3361D" w:rsidP="00F3361D">
      <w:pPr>
        <w:spacing w:after="0" w:line="240" w:lineRule="auto"/>
        <w:rPr>
          <w:rFonts w:ascii="Times New Roman" w:eastAsia="Times New Roman" w:hAnsi="Times New Roman" w:cs="Times New Roman"/>
          <w:sz w:val="24"/>
          <w:szCs w:val="24"/>
          <w:lang w:eastAsia="ru-RU"/>
        </w:rPr>
      </w:pPr>
      <w:r w:rsidRPr="00F3361D">
        <w:rPr>
          <w:rFonts w:ascii="Times New Roman" w:eastAsia="Times New Roman" w:hAnsi="Times New Roman" w:cs="Times New Roman"/>
          <w:sz w:val="24"/>
          <w:szCs w:val="24"/>
          <w:lang w:eastAsia="ru-RU"/>
        </w:rPr>
        <w:br/>
      </w:r>
      <w:r w:rsidRPr="00F3361D">
        <w:rPr>
          <w:rFonts w:ascii="Times New Roman" w:eastAsia="Times New Roman" w:hAnsi="Times New Roman" w:cs="Times New Roman"/>
          <w:sz w:val="24"/>
          <w:szCs w:val="24"/>
          <w:lang w:eastAsia="ru-RU"/>
        </w:rPr>
        <w:br/>
        <w:t xml:space="preserve">За это строительство начальство Щедрина объявило ему выговор. Фининспектор, прибывший из Владивостока, обвинил Григория Ивановича в </w:t>
      </w:r>
      <w:proofErr w:type="spellStart"/>
      <w:r w:rsidRPr="00F3361D">
        <w:rPr>
          <w:rFonts w:ascii="Times New Roman" w:eastAsia="Times New Roman" w:hAnsi="Times New Roman" w:cs="Times New Roman"/>
          <w:sz w:val="24"/>
          <w:szCs w:val="24"/>
          <w:lang w:eastAsia="ru-RU"/>
        </w:rPr>
        <w:t>нетитульном</w:t>
      </w:r>
      <w:proofErr w:type="spellEnd"/>
      <w:r w:rsidRPr="00F3361D">
        <w:rPr>
          <w:rFonts w:ascii="Times New Roman" w:eastAsia="Times New Roman" w:hAnsi="Times New Roman" w:cs="Times New Roman"/>
          <w:sz w:val="24"/>
          <w:szCs w:val="24"/>
          <w:lang w:eastAsia="ru-RU"/>
        </w:rPr>
        <w:t xml:space="preserve"> строительстве культурного учреждения. Надо отдать должное мужеству и воле командующего. Все случившееся его не испугало и даже не остановило, музей продолжали строить. Сбор экспонатов, как и постройку, он держал под собственным пристальным наблюдением и 26 июля 1959-го года музей Боевой Славы открыл свои двери для первых посетителей.</w:t>
      </w:r>
      <w:r w:rsidRPr="00F3361D">
        <w:rPr>
          <w:rFonts w:ascii="Times New Roman" w:eastAsia="Times New Roman" w:hAnsi="Times New Roman" w:cs="Times New Roman"/>
          <w:sz w:val="24"/>
          <w:szCs w:val="24"/>
          <w:lang w:eastAsia="ru-RU"/>
        </w:rPr>
        <w:br/>
      </w:r>
      <w:r w:rsidRPr="00F3361D">
        <w:rPr>
          <w:rFonts w:ascii="Times New Roman" w:eastAsia="Times New Roman" w:hAnsi="Times New Roman" w:cs="Times New Roman"/>
          <w:sz w:val="24"/>
          <w:szCs w:val="24"/>
          <w:lang w:eastAsia="ru-RU"/>
        </w:rPr>
        <w:br/>
        <w:t>Но на этом строительство в городе не закончилось. В кратчайшие сроки был возведен трехэтажный госпиталь для моряков флотилии вместо неправильного спроектированного, как считал Щедрин, двухэтажного. В госпитале лечили не только военных, но и обычных, гражданских людей города. За такое своеволие Щедрину опять был сделан выговор.</w:t>
      </w:r>
      <w:r w:rsidRPr="00F3361D">
        <w:rPr>
          <w:rFonts w:ascii="Times New Roman" w:eastAsia="Times New Roman" w:hAnsi="Times New Roman" w:cs="Times New Roman"/>
          <w:sz w:val="24"/>
          <w:szCs w:val="24"/>
          <w:lang w:eastAsia="ru-RU"/>
        </w:rPr>
        <w:br/>
      </w:r>
    </w:p>
    <w:p w:rsidR="00F3361D" w:rsidRPr="00F3361D" w:rsidRDefault="00F3361D" w:rsidP="00F3361D">
      <w:pPr>
        <w:spacing w:after="0" w:line="240" w:lineRule="auto"/>
        <w:jc w:val="center"/>
        <w:rPr>
          <w:rFonts w:ascii="Times New Roman" w:eastAsia="Times New Roman" w:hAnsi="Times New Roman" w:cs="Times New Roman"/>
          <w:sz w:val="24"/>
          <w:szCs w:val="24"/>
          <w:lang w:eastAsia="ru-RU"/>
        </w:rPr>
      </w:pPr>
      <w:r w:rsidRPr="00F3361D">
        <w:rPr>
          <w:rFonts w:ascii="Times New Roman" w:eastAsia="Times New Roman" w:hAnsi="Times New Roman" w:cs="Times New Roman"/>
          <w:noProof/>
          <w:sz w:val="24"/>
          <w:szCs w:val="24"/>
          <w:lang w:eastAsia="ru-RU"/>
        </w:rPr>
        <w:drawing>
          <wp:inline distT="0" distB="0" distL="0" distR="0" wp14:anchorId="1CF67B53" wp14:editId="2654DA6C">
            <wp:extent cx="4876800" cy="7620000"/>
            <wp:effectExtent l="0" t="0" r="0" b="0"/>
            <wp:docPr id="4" name="Рисунок 4" descr="Герой-подводник Григорий Иванович Щедр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рой-подводник Григорий Иванович Щедрин"/>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6800" cy="7620000"/>
                    </a:xfrm>
                    <a:prstGeom prst="rect">
                      <a:avLst/>
                    </a:prstGeom>
                    <a:noFill/>
                    <a:ln>
                      <a:noFill/>
                    </a:ln>
                  </pic:spPr>
                </pic:pic>
              </a:graphicData>
            </a:graphic>
          </wp:inline>
        </w:drawing>
      </w:r>
    </w:p>
    <w:p w:rsidR="00F3361D" w:rsidRPr="00F3361D" w:rsidRDefault="00F3361D" w:rsidP="00F3361D">
      <w:pPr>
        <w:spacing w:after="0" w:line="240" w:lineRule="auto"/>
        <w:jc w:val="center"/>
        <w:rPr>
          <w:rFonts w:ascii="Times New Roman" w:eastAsia="Times New Roman" w:hAnsi="Times New Roman" w:cs="Times New Roman"/>
          <w:sz w:val="24"/>
          <w:szCs w:val="24"/>
          <w:lang w:eastAsia="ru-RU"/>
        </w:rPr>
      </w:pPr>
      <w:r w:rsidRPr="00F3361D">
        <w:rPr>
          <w:rFonts w:ascii="Times New Roman" w:eastAsia="Times New Roman" w:hAnsi="Times New Roman" w:cs="Times New Roman"/>
          <w:sz w:val="16"/>
          <w:szCs w:val="16"/>
          <w:lang w:eastAsia="ru-RU"/>
        </w:rPr>
        <w:t>Подводная лодка Северного флота С-56 у причала в Полярном. На переднем плане видна 100-мм артиллерийская установка Б-24-ПЛ</w:t>
      </w:r>
    </w:p>
    <w:p w:rsidR="00F3361D" w:rsidRPr="00F3361D" w:rsidRDefault="00F3361D" w:rsidP="00F3361D">
      <w:pPr>
        <w:spacing w:after="0" w:line="240" w:lineRule="auto"/>
        <w:rPr>
          <w:rFonts w:ascii="Times New Roman" w:eastAsia="Times New Roman" w:hAnsi="Times New Roman" w:cs="Times New Roman"/>
          <w:sz w:val="24"/>
          <w:szCs w:val="24"/>
          <w:lang w:eastAsia="ru-RU"/>
        </w:rPr>
      </w:pPr>
      <w:r w:rsidRPr="00F3361D">
        <w:rPr>
          <w:rFonts w:ascii="Times New Roman" w:eastAsia="Times New Roman" w:hAnsi="Times New Roman" w:cs="Times New Roman"/>
          <w:sz w:val="24"/>
          <w:szCs w:val="24"/>
          <w:lang w:eastAsia="ru-RU"/>
        </w:rPr>
        <w:br/>
      </w:r>
      <w:r w:rsidRPr="00F3361D">
        <w:rPr>
          <w:rFonts w:ascii="Times New Roman" w:eastAsia="Times New Roman" w:hAnsi="Times New Roman" w:cs="Times New Roman"/>
          <w:sz w:val="24"/>
          <w:szCs w:val="24"/>
          <w:lang w:eastAsia="ru-RU"/>
        </w:rPr>
        <w:br/>
        <w:t xml:space="preserve">5 мая 1959-го в Петропавловске-Камчатском случилось стихийное бедствие. Сильное землетрясение разрушило </w:t>
      </w:r>
      <w:proofErr w:type="spellStart"/>
      <w:r w:rsidRPr="00F3361D">
        <w:rPr>
          <w:rFonts w:ascii="Times New Roman" w:eastAsia="Times New Roman" w:hAnsi="Times New Roman" w:cs="Times New Roman"/>
          <w:sz w:val="24"/>
          <w:szCs w:val="24"/>
          <w:lang w:eastAsia="ru-RU"/>
        </w:rPr>
        <w:t>пирсовое</w:t>
      </w:r>
      <w:proofErr w:type="spellEnd"/>
      <w:r w:rsidRPr="00F3361D">
        <w:rPr>
          <w:rFonts w:ascii="Times New Roman" w:eastAsia="Times New Roman" w:hAnsi="Times New Roman" w:cs="Times New Roman"/>
          <w:sz w:val="24"/>
          <w:szCs w:val="24"/>
          <w:lang w:eastAsia="ru-RU"/>
        </w:rPr>
        <w:t xml:space="preserve"> хозяйство флотилии, а также многие склады и казармы. Несколько человек пострадали, многие семьи остались без жилья. Чиновники выделили на восстановление меньше третьей части от необходимых средств, остальное опять пришлось зарабатывать уже хорошо освоенным «хап-способом». Естественно землетрясение задело и город, было разрушено несколько зданий. Щедрин не мог обойти эту беду стороной, на военном совете по его личной инициативе было принято решение помочь гражданским в восстановлении пострадавших от землетрясения городских зданий. Несколько строительных бригад из моряков отправились трудиться на объекты города.</w:t>
      </w:r>
      <w:r w:rsidRPr="00F3361D">
        <w:rPr>
          <w:rFonts w:ascii="Times New Roman" w:eastAsia="Times New Roman" w:hAnsi="Times New Roman" w:cs="Times New Roman"/>
          <w:sz w:val="24"/>
          <w:szCs w:val="24"/>
          <w:lang w:eastAsia="ru-RU"/>
        </w:rPr>
        <w:br/>
      </w:r>
      <w:r w:rsidRPr="00F3361D">
        <w:rPr>
          <w:rFonts w:ascii="Times New Roman" w:eastAsia="Times New Roman" w:hAnsi="Times New Roman" w:cs="Times New Roman"/>
          <w:sz w:val="24"/>
          <w:szCs w:val="24"/>
          <w:lang w:eastAsia="ru-RU"/>
        </w:rPr>
        <w:br/>
        <w:t xml:space="preserve">Григорий Иванович был очень умен, эрудирован и начитан. В свободное от работы время он подробно знакомился с историей и культурой вверенного ему полуострова, со значением военных моряков в развитии и охране края. Во время своих отпусков в 1958-ом и 1959-ом годах он был в походах по самым интересным местам Камчатки. В конце лета 1959-го совместно с краеведом Воскобойниковым Григорий Иванович восстановил крест Атласова. По представленным ими чертежам деревообработчики изготовили новый крест из </w:t>
      </w:r>
      <w:proofErr w:type="spellStart"/>
      <w:r w:rsidRPr="00F3361D">
        <w:rPr>
          <w:rFonts w:ascii="Times New Roman" w:eastAsia="Times New Roman" w:hAnsi="Times New Roman" w:cs="Times New Roman"/>
          <w:sz w:val="24"/>
          <w:szCs w:val="24"/>
          <w:lang w:eastAsia="ru-RU"/>
        </w:rPr>
        <w:t>даурской</w:t>
      </w:r>
      <w:proofErr w:type="spellEnd"/>
      <w:r w:rsidRPr="00F3361D">
        <w:rPr>
          <w:rFonts w:ascii="Times New Roman" w:eastAsia="Times New Roman" w:hAnsi="Times New Roman" w:cs="Times New Roman"/>
          <w:sz w:val="24"/>
          <w:szCs w:val="24"/>
          <w:lang w:eastAsia="ru-RU"/>
        </w:rPr>
        <w:t xml:space="preserve"> лиственницы, который был поставлен на берегу реки Крестовой. По желанию Щедрина в областном центре стали отмечать День памяти защитников Отечества. Также он выступил инициатором восстановления третьей батареи А. </w:t>
      </w:r>
      <w:proofErr w:type="spellStart"/>
      <w:r w:rsidRPr="00F3361D">
        <w:rPr>
          <w:rFonts w:ascii="Times New Roman" w:eastAsia="Times New Roman" w:hAnsi="Times New Roman" w:cs="Times New Roman"/>
          <w:sz w:val="24"/>
          <w:szCs w:val="24"/>
          <w:lang w:eastAsia="ru-RU"/>
        </w:rPr>
        <w:t>Максутова</w:t>
      </w:r>
      <w:proofErr w:type="spellEnd"/>
      <w:r w:rsidRPr="00F3361D">
        <w:rPr>
          <w:rFonts w:ascii="Times New Roman" w:eastAsia="Times New Roman" w:hAnsi="Times New Roman" w:cs="Times New Roman"/>
          <w:sz w:val="24"/>
          <w:szCs w:val="24"/>
          <w:lang w:eastAsia="ru-RU"/>
        </w:rPr>
        <w:t>.</w:t>
      </w:r>
      <w:r w:rsidRPr="00F3361D">
        <w:rPr>
          <w:rFonts w:ascii="Times New Roman" w:eastAsia="Times New Roman" w:hAnsi="Times New Roman" w:cs="Times New Roman"/>
          <w:sz w:val="24"/>
          <w:szCs w:val="24"/>
          <w:lang w:eastAsia="ru-RU"/>
        </w:rPr>
        <w:br/>
      </w:r>
    </w:p>
    <w:p w:rsidR="00F3361D" w:rsidRPr="00F3361D" w:rsidRDefault="00F3361D" w:rsidP="00F3361D">
      <w:pPr>
        <w:shd w:val="clear" w:color="auto" w:fill="F1F1F1"/>
        <w:spacing w:after="0" w:line="240" w:lineRule="auto"/>
        <w:rPr>
          <w:rFonts w:ascii="Georgia" w:eastAsia="Times New Roman" w:hAnsi="Georgia" w:cs="Times New Roman"/>
          <w:i/>
          <w:iCs/>
          <w:sz w:val="24"/>
          <w:szCs w:val="24"/>
          <w:lang w:eastAsia="ru-RU"/>
        </w:rPr>
      </w:pPr>
      <w:r w:rsidRPr="00F3361D">
        <w:rPr>
          <w:rFonts w:ascii="Georgia" w:eastAsia="Times New Roman" w:hAnsi="Georgia" w:cs="Times New Roman"/>
          <w:i/>
          <w:iCs/>
          <w:sz w:val="24"/>
          <w:szCs w:val="24"/>
          <w:lang w:eastAsia="ru-RU"/>
        </w:rPr>
        <w:t>Щедрин писал о восстановлении: «Поскольку войны «смертельной батареи» близки нашим артиллеристам, я решил поручить строительство подполковнику Никулину – командиру артиллерийской бригады, человеку энергичному и знающему свое дело. Он сразу же рьяно взялся за это со своими людьми. Одну из оставшихся пушек с «Авроры» мне чудом удалось выпросить у начальника музея Тихоокеанского флота Сушкова во Владивостоке. Идея была такая – поставить эту пушку на фланг. Остальные мы могли по ее образцу изготовить из дерева. Но, к сожалению, Никулин не смог затащить ее на сопку, поэтому все пушки – муляжи».</w:t>
      </w:r>
    </w:p>
    <w:p w:rsidR="00F3361D" w:rsidRPr="00F3361D" w:rsidRDefault="00F3361D" w:rsidP="00F3361D">
      <w:pPr>
        <w:spacing w:after="0" w:line="240" w:lineRule="auto"/>
        <w:rPr>
          <w:rFonts w:ascii="Times New Roman" w:eastAsia="Times New Roman" w:hAnsi="Times New Roman" w:cs="Times New Roman"/>
          <w:sz w:val="24"/>
          <w:szCs w:val="24"/>
          <w:lang w:eastAsia="ru-RU"/>
        </w:rPr>
      </w:pPr>
      <w:r w:rsidRPr="00F3361D">
        <w:rPr>
          <w:rFonts w:ascii="Times New Roman" w:eastAsia="Times New Roman" w:hAnsi="Times New Roman" w:cs="Times New Roman"/>
          <w:sz w:val="24"/>
          <w:szCs w:val="24"/>
          <w:lang w:eastAsia="ru-RU"/>
        </w:rPr>
        <w:br/>
      </w:r>
      <w:r w:rsidRPr="00F3361D">
        <w:rPr>
          <w:rFonts w:ascii="Times New Roman" w:eastAsia="Times New Roman" w:hAnsi="Times New Roman" w:cs="Times New Roman"/>
          <w:sz w:val="24"/>
          <w:szCs w:val="24"/>
          <w:lang w:eastAsia="ru-RU"/>
        </w:rPr>
        <w:br/>
        <w:t>После многих лет личного хождения по различным инстанциям Г.И. Щедрину удалось в 1958-ом году добиться присвоения матросу Петру Ильичеву посмертного звания Героя Советского Союза. Григорий Иванович собственноручно написал на матроса наградной лист и более трех лет искал правды. 1 сентября 1958 года его желание осуществилось.</w:t>
      </w:r>
      <w:r w:rsidRPr="00F3361D">
        <w:rPr>
          <w:rFonts w:ascii="Times New Roman" w:eastAsia="Times New Roman" w:hAnsi="Times New Roman" w:cs="Times New Roman"/>
          <w:sz w:val="24"/>
          <w:szCs w:val="24"/>
          <w:lang w:eastAsia="ru-RU"/>
        </w:rPr>
        <w:br/>
      </w:r>
      <w:r w:rsidRPr="00F3361D">
        <w:rPr>
          <w:rFonts w:ascii="Times New Roman" w:eastAsia="Times New Roman" w:hAnsi="Times New Roman" w:cs="Times New Roman"/>
          <w:sz w:val="24"/>
          <w:szCs w:val="24"/>
          <w:lang w:eastAsia="ru-RU"/>
        </w:rPr>
        <w:br/>
        <w:t>В 1959-ом году крепкий организм Григория Ивановича начал давать сбои. У него возникли нешуточные проблемы с сердцем, из-за которых он дважды лежал в больнице. В конечном итоге руководство подняло вопрос о его переводе. В этом же году, перед Новым годом он покинул Камчатку, отправившись в Москву. Там он поступил в распоряжение Главкома ВМФ. Его новой работой стало руководство журналом «Морской сборник».</w:t>
      </w:r>
      <w:r w:rsidRPr="00F3361D">
        <w:rPr>
          <w:rFonts w:ascii="Times New Roman" w:eastAsia="Times New Roman" w:hAnsi="Times New Roman" w:cs="Times New Roman"/>
          <w:sz w:val="24"/>
          <w:szCs w:val="24"/>
          <w:lang w:eastAsia="ru-RU"/>
        </w:rPr>
        <w:br/>
      </w:r>
      <w:r w:rsidRPr="00F3361D">
        <w:rPr>
          <w:rFonts w:ascii="Times New Roman" w:eastAsia="Times New Roman" w:hAnsi="Times New Roman" w:cs="Times New Roman"/>
          <w:sz w:val="24"/>
          <w:szCs w:val="24"/>
          <w:lang w:eastAsia="ru-RU"/>
        </w:rPr>
        <w:br/>
        <w:t>Перу Григория Ивановича принадлежит довольно объемная серия исторических очерков, изданных с 1959-го по 1960-ые года в нескольких десятках номеров флотской прессы «Боевая вахта». Их объединили под одним заголовком – «Земля Камчатская». Рассказы освещали главные события во флоте в период с 1648-го по 1855-ые года. Кроме этого Щедрин является автором известных книг «Подводники», «На борту С-56», «Верность присяге», «Под глубинными бомбами» и ряда других. В 1973 году Григория Ивановича с почестями отправили в отставку, но он продолжил сотрудничать с журналом «Морской сборник», являясь до последних дней жизни членом редколлегии.</w:t>
      </w:r>
      <w:r w:rsidRPr="00F3361D">
        <w:rPr>
          <w:rFonts w:ascii="Times New Roman" w:eastAsia="Times New Roman" w:hAnsi="Times New Roman" w:cs="Times New Roman"/>
          <w:sz w:val="24"/>
          <w:szCs w:val="24"/>
          <w:lang w:eastAsia="ru-RU"/>
        </w:rPr>
        <w:br/>
      </w:r>
    </w:p>
    <w:p w:rsidR="00F3361D" w:rsidRPr="00F3361D" w:rsidRDefault="00F3361D" w:rsidP="00F3361D">
      <w:pPr>
        <w:spacing w:after="0" w:line="240" w:lineRule="auto"/>
        <w:jc w:val="center"/>
        <w:rPr>
          <w:rFonts w:ascii="Times New Roman" w:eastAsia="Times New Roman" w:hAnsi="Times New Roman" w:cs="Times New Roman"/>
          <w:sz w:val="24"/>
          <w:szCs w:val="24"/>
          <w:lang w:eastAsia="ru-RU"/>
        </w:rPr>
      </w:pPr>
      <w:r w:rsidRPr="00F3361D">
        <w:rPr>
          <w:rFonts w:ascii="Times New Roman" w:eastAsia="Times New Roman" w:hAnsi="Times New Roman" w:cs="Times New Roman"/>
          <w:noProof/>
          <w:sz w:val="24"/>
          <w:szCs w:val="24"/>
          <w:lang w:eastAsia="ru-RU"/>
        </w:rPr>
        <w:drawing>
          <wp:inline distT="0" distB="0" distL="0" distR="0" wp14:anchorId="36E5DACC" wp14:editId="20EF3FBD">
            <wp:extent cx="6515100" cy="10363200"/>
            <wp:effectExtent l="0" t="0" r="0" b="0"/>
            <wp:docPr id="5" name="Рисунок 5" descr="https://topwar.ru/uploads/posts/2012-12/135467672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opwar.ru/uploads/posts/2012-12/1354676721_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15100" cy="10363200"/>
                    </a:xfrm>
                    <a:prstGeom prst="rect">
                      <a:avLst/>
                    </a:prstGeom>
                    <a:noFill/>
                    <a:ln>
                      <a:noFill/>
                    </a:ln>
                  </pic:spPr>
                </pic:pic>
              </a:graphicData>
            </a:graphic>
          </wp:inline>
        </w:drawing>
      </w:r>
    </w:p>
    <w:p w:rsidR="00F3361D" w:rsidRPr="00F3361D" w:rsidRDefault="00F3361D" w:rsidP="00F3361D">
      <w:pPr>
        <w:spacing w:after="0" w:line="240" w:lineRule="auto"/>
        <w:jc w:val="center"/>
        <w:rPr>
          <w:rFonts w:ascii="Times New Roman" w:eastAsia="Times New Roman" w:hAnsi="Times New Roman" w:cs="Times New Roman"/>
          <w:sz w:val="24"/>
          <w:szCs w:val="24"/>
          <w:lang w:eastAsia="ru-RU"/>
        </w:rPr>
      </w:pPr>
      <w:r w:rsidRPr="00F3361D">
        <w:rPr>
          <w:rFonts w:ascii="Times New Roman" w:eastAsia="Times New Roman" w:hAnsi="Times New Roman" w:cs="Times New Roman"/>
          <w:sz w:val="16"/>
          <w:szCs w:val="16"/>
          <w:lang w:eastAsia="ru-RU"/>
        </w:rPr>
        <w:t>Вице-адмирал Григорий Иванович Щедрин. Награды Г.И. Щедрина – Звезда Героя, орден Ленина, четыре ордена Красного знамени, орден Нахимова 2-й степени, орден Отечественной войны 1-й степени, орден Трудового Красного знамени, орден Красной звезды, медали</w:t>
      </w:r>
    </w:p>
    <w:p w:rsidR="00F3361D" w:rsidRPr="00F3361D" w:rsidRDefault="00F3361D" w:rsidP="00F3361D">
      <w:pPr>
        <w:spacing w:after="0" w:line="240" w:lineRule="auto"/>
        <w:rPr>
          <w:rFonts w:ascii="Times New Roman" w:eastAsia="Times New Roman" w:hAnsi="Times New Roman" w:cs="Times New Roman"/>
          <w:sz w:val="24"/>
          <w:szCs w:val="24"/>
          <w:lang w:eastAsia="ru-RU"/>
        </w:rPr>
      </w:pPr>
      <w:r w:rsidRPr="00F3361D">
        <w:rPr>
          <w:rFonts w:ascii="Times New Roman" w:eastAsia="Times New Roman" w:hAnsi="Times New Roman" w:cs="Times New Roman"/>
          <w:sz w:val="24"/>
          <w:szCs w:val="24"/>
          <w:lang w:eastAsia="ru-RU"/>
        </w:rPr>
        <w:br/>
      </w:r>
      <w:r w:rsidRPr="00F3361D">
        <w:rPr>
          <w:rFonts w:ascii="Times New Roman" w:eastAsia="Times New Roman" w:hAnsi="Times New Roman" w:cs="Times New Roman"/>
          <w:sz w:val="24"/>
          <w:szCs w:val="24"/>
          <w:lang w:eastAsia="ru-RU"/>
        </w:rPr>
        <w:br/>
        <w:t>7 января 1995-го Григорий Иванович скончался. Прах прославленного подводника, посвятившего всю жизнь морю и своему Отечеству, покоится на Химкинском кладбище в Москве. Благодаря военным морякам и ветеранам войны 1 августа 1990-го года в Петропавловске-Камчатском Григорию Щедрину было присвоено звание Почетного гражданина города.</w:t>
      </w:r>
      <w:r w:rsidRPr="00F3361D">
        <w:rPr>
          <w:rFonts w:ascii="Times New Roman" w:eastAsia="Times New Roman" w:hAnsi="Times New Roman" w:cs="Times New Roman"/>
          <w:sz w:val="24"/>
          <w:szCs w:val="24"/>
          <w:lang w:eastAsia="ru-RU"/>
        </w:rPr>
        <w:br/>
      </w:r>
    </w:p>
    <w:p w:rsidR="00F3361D" w:rsidRPr="00F3361D" w:rsidRDefault="00F3361D" w:rsidP="00F3361D">
      <w:pPr>
        <w:shd w:val="clear" w:color="auto" w:fill="F1F1F1"/>
        <w:spacing w:after="0" w:line="240" w:lineRule="auto"/>
        <w:rPr>
          <w:rFonts w:ascii="Georgia" w:eastAsia="Times New Roman" w:hAnsi="Georgia" w:cs="Times New Roman"/>
          <w:i/>
          <w:iCs/>
          <w:sz w:val="24"/>
          <w:szCs w:val="24"/>
          <w:lang w:eastAsia="ru-RU"/>
        </w:rPr>
      </w:pPr>
      <w:r w:rsidRPr="00F3361D">
        <w:rPr>
          <w:rFonts w:ascii="Georgia" w:eastAsia="Times New Roman" w:hAnsi="Georgia" w:cs="Times New Roman"/>
          <w:i/>
          <w:iCs/>
          <w:sz w:val="24"/>
          <w:szCs w:val="24"/>
          <w:lang w:eastAsia="ru-RU"/>
        </w:rPr>
        <w:t>Хорошо известны строки Щедрина, обращенные к молодым людям: «Вряд ли можно найти более благородную профессию, чем наша – защищать Отечество. В моем представлении военный моряк – истинный патриот своей Родины, хранитель, продолжатель лучших флотских и воинских традиций, отлично понимающий интересы своей державы и своего народа, готовый, не щадя крови и жизни, защищать их в любых условиях».</w:t>
      </w:r>
    </w:p>
    <w:p w:rsidR="00F3361D" w:rsidRPr="00F3361D" w:rsidRDefault="00F3361D" w:rsidP="00F3361D">
      <w:pPr>
        <w:spacing w:after="0" w:line="240" w:lineRule="auto"/>
        <w:rPr>
          <w:rFonts w:ascii="Times New Roman" w:eastAsia="Times New Roman" w:hAnsi="Times New Roman" w:cs="Times New Roman"/>
          <w:sz w:val="24"/>
          <w:szCs w:val="24"/>
          <w:lang w:eastAsia="ru-RU"/>
        </w:rPr>
      </w:pPr>
      <w:r w:rsidRPr="00F3361D">
        <w:rPr>
          <w:rFonts w:ascii="Times New Roman" w:eastAsia="Times New Roman" w:hAnsi="Times New Roman" w:cs="Times New Roman"/>
          <w:sz w:val="24"/>
          <w:szCs w:val="24"/>
          <w:lang w:eastAsia="ru-RU"/>
        </w:rPr>
        <w:br/>
      </w:r>
    </w:p>
    <w:p w:rsidR="00F3361D" w:rsidRPr="00F3361D" w:rsidRDefault="00F3361D" w:rsidP="00F3361D">
      <w:pPr>
        <w:spacing w:after="0" w:line="240" w:lineRule="auto"/>
        <w:jc w:val="center"/>
        <w:rPr>
          <w:rFonts w:ascii="Times New Roman" w:eastAsia="Times New Roman" w:hAnsi="Times New Roman" w:cs="Times New Roman"/>
          <w:sz w:val="24"/>
          <w:szCs w:val="24"/>
          <w:lang w:eastAsia="ru-RU"/>
        </w:rPr>
      </w:pPr>
      <w:r w:rsidRPr="00F3361D">
        <w:rPr>
          <w:rFonts w:ascii="Times New Roman" w:eastAsia="Times New Roman" w:hAnsi="Times New Roman" w:cs="Times New Roman"/>
          <w:noProof/>
          <w:sz w:val="24"/>
          <w:szCs w:val="24"/>
          <w:lang w:eastAsia="ru-RU"/>
        </w:rPr>
        <w:drawing>
          <wp:inline distT="0" distB="0" distL="0" distR="0" wp14:anchorId="2B078E11" wp14:editId="708F9989">
            <wp:extent cx="7620000" cy="5410200"/>
            <wp:effectExtent l="0" t="0" r="0" b="0"/>
            <wp:docPr id="6" name="Рисунок 6" descr="https://topwar.ru/uploads/posts/2012-12/1354677262_s56_15.blp2migliog8koowgcskg88go.ejcuplo1l0oo0sk8c40s8osc4.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opwar.ru/uploads/posts/2012-12/1354677262_s56_15.blp2migliog8koowgcskg88go.ejcuplo1l0oo0sk8c40s8osc4.th.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0" cy="5410200"/>
                    </a:xfrm>
                    <a:prstGeom prst="rect">
                      <a:avLst/>
                    </a:prstGeom>
                    <a:noFill/>
                    <a:ln>
                      <a:noFill/>
                    </a:ln>
                  </pic:spPr>
                </pic:pic>
              </a:graphicData>
            </a:graphic>
          </wp:inline>
        </w:drawing>
      </w:r>
    </w:p>
    <w:p w:rsidR="00F3361D" w:rsidRPr="00F3361D" w:rsidRDefault="00F3361D" w:rsidP="00F3361D">
      <w:pPr>
        <w:spacing w:after="0" w:line="240" w:lineRule="auto"/>
        <w:jc w:val="center"/>
        <w:rPr>
          <w:rFonts w:ascii="Times New Roman" w:eastAsia="Times New Roman" w:hAnsi="Times New Roman" w:cs="Times New Roman"/>
          <w:sz w:val="24"/>
          <w:szCs w:val="24"/>
          <w:lang w:eastAsia="ru-RU"/>
        </w:rPr>
      </w:pPr>
      <w:r w:rsidRPr="00F3361D">
        <w:rPr>
          <w:rFonts w:ascii="Times New Roman" w:eastAsia="Times New Roman" w:hAnsi="Times New Roman" w:cs="Times New Roman"/>
          <w:sz w:val="16"/>
          <w:szCs w:val="16"/>
          <w:lang w:eastAsia="ru-RU"/>
        </w:rPr>
        <w:t xml:space="preserve">Торпедисты советской подводной лодки С-56. Слева направо: старшина группы Ф. Павлов, И.Г. </w:t>
      </w:r>
      <w:proofErr w:type="spellStart"/>
      <w:r w:rsidRPr="00F3361D">
        <w:rPr>
          <w:rFonts w:ascii="Times New Roman" w:eastAsia="Times New Roman" w:hAnsi="Times New Roman" w:cs="Times New Roman"/>
          <w:sz w:val="16"/>
          <w:szCs w:val="16"/>
          <w:lang w:eastAsia="ru-RU"/>
        </w:rPr>
        <w:t>Лемперт</w:t>
      </w:r>
      <w:proofErr w:type="spellEnd"/>
      <w:r w:rsidRPr="00F3361D">
        <w:rPr>
          <w:rFonts w:ascii="Times New Roman" w:eastAsia="Times New Roman" w:hAnsi="Times New Roman" w:cs="Times New Roman"/>
          <w:sz w:val="16"/>
          <w:szCs w:val="16"/>
          <w:lang w:eastAsia="ru-RU"/>
        </w:rPr>
        <w:t xml:space="preserve">, командир БЧ-2-3 А.А. Рогов, командир отделения А.С. </w:t>
      </w:r>
      <w:proofErr w:type="spellStart"/>
      <w:r w:rsidRPr="00F3361D">
        <w:rPr>
          <w:rFonts w:ascii="Times New Roman" w:eastAsia="Times New Roman" w:hAnsi="Times New Roman" w:cs="Times New Roman"/>
          <w:sz w:val="16"/>
          <w:szCs w:val="16"/>
          <w:lang w:eastAsia="ru-RU"/>
        </w:rPr>
        <w:t>Магдалинин</w:t>
      </w:r>
      <w:proofErr w:type="spellEnd"/>
      <w:r w:rsidRPr="00F3361D">
        <w:rPr>
          <w:rFonts w:ascii="Times New Roman" w:eastAsia="Times New Roman" w:hAnsi="Times New Roman" w:cs="Times New Roman"/>
          <w:sz w:val="16"/>
          <w:szCs w:val="16"/>
          <w:lang w:eastAsia="ru-RU"/>
        </w:rPr>
        <w:t xml:space="preserve"> и М.И. Новиков</w:t>
      </w:r>
    </w:p>
    <w:p w:rsidR="00F3361D" w:rsidRPr="00F3361D" w:rsidRDefault="00F3361D" w:rsidP="00F3361D">
      <w:pPr>
        <w:spacing w:after="0" w:line="240" w:lineRule="auto"/>
        <w:rPr>
          <w:rFonts w:ascii="Times New Roman" w:eastAsia="Times New Roman" w:hAnsi="Times New Roman" w:cs="Times New Roman"/>
          <w:sz w:val="24"/>
          <w:szCs w:val="24"/>
          <w:lang w:eastAsia="ru-RU"/>
        </w:rPr>
      </w:pPr>
      <w:r w:rsidRPr="00F3361D">
        <w:rPr>
          <w:rFonts w:ascii="Times New Roman" w:eastAsia="Times New Roman" w:hAnsi="Times New Roman" w:cs="Times New Roman"/>
          <w:sz w:val="24"/>
          <w:szCs w:val="24"/>
          <w:lang w:eastAsia="ru-RU"/>
        </w:rPr>
        <w:br/>
      </w:r>
    </w:p>
    <w:p w:rsidR="00F3361D" w:rsidRPr="00F3361D" w:rsidRDefault="00F3361D" w:rsidP="00F3361D">
      <w:pPr>
        <w:spacing w:after="0" w:line="240" w:lineRule="auto"/>
        <w:jc w:val="center"/>
        <w:rPr>
          <w:rFonts w:ascii="Times New Roman" w:eastAsia="Times New Roman" w:hAnsi="Times New Roman" w:cs="Times New Roman"/>
          <w:sz w:val="24"/>
          <w:szCs w:val="24"/>
          <w:lang w:eastAsia="ru-RU"/>
        </w:rPr>
      </w:pPr>
      <w:r w:rsidRPr="00F3361D">
        <w:rPr>
          <w:rFonts w:ascii="Times New Roman" w:eastAsia="Times New Roman" w:hAnsi="Times New Roman" w:cs="Times New Roman"/>
          <w:noProof/>
          <w:sz w:val="24"/>
          <w:szCs w:val="24"/>
          <w:lang w:eastAsia="ru-RU"/>
        </w:rPr>
        <w:drawing>
          <wp:inline distT="0" distB="0" distL="0" distR="0" wp14:anchorId="5BE1E05D" wp14:editId="572DD0BC">
            <wp:extent cx="7620000" cy="4975860"/>
            <wp:effectExtent l="0" t="0" r="0" b="0"/>
            <wp:docPr id="7" name="Рисунок 7" descr="https://topwar.ru/uploads/posts/2012-12/1354677338_7777.bc2s9gpd0k08ws4k0c88wc8o8.ejcuplo1l0oo0sk8c40s8osc4.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opwar.ru/uploads/posts/2012-12/1354677338_7777.bc2s9gpd0k08ws4k0c88wc8o8.ejcuplo1l0oo0sk8c40s8osc4.th.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0" cy="4975860"/>
                    </a:xfrm>
                    <a:prstGeom prst="rect">
                      <a:avLst/>
                    </a:prstGeom>
                    <a:noFill/>
                    <a:ln>
                      <a:noFill/>
                    </a:ln>
                  </pic:spPr>
                </pic:pic>
              </a:graphicData>
            </a:graphic>
          </wp:inline>
        </w:drawing>
      </w:r>
    </w:p>
    <w:p w:rsidR="00F3361D" w:rsidRPr="00F3361D" w:rsidRDefault="00F3361D" w:rsidP="00F3361D">
      <w:pPr>
        <w:spacing w:after="0" w:line="240" w:lineRule="auto"/>
        <w:jc w:val="center"/>
        <w:rPr>
          <w:rFonts w:ascii="Times New Roman" w:eastAsia="Times New Roman" w:hAnsi="Times New Roman" w:cs="Times New Roman"/>
          <w:sz w:val="24"/>
          <w:szCs w:val="24"/>
          <w:lang w:eastAsia="ru-RU"/>
        </w:rPr>
      </w:pPr>
      <w:r w:rsidRPr="00F3361D">
        <w:rPr>
          <w:rFonts w:ascii="Times New Roman" w:eastAsia="Times New Roman" w:hAnsi="Times New Roman" w:cs="Times New Roman"/>
          <w:sz w:val="16"/>
          <w:szCs w:val="16"/>
          <w:lang w:eastAsia="ru-RU"/>
        </w:rPr>
        <w:t>Награждение экипажа подводной лодки Северного флота С-56 орденами и медалями. Экипаж подводной лодки для награждения построен на дощатой площадке в две шеренги, чуть дальше — военный оркестр</w:t>
      </w:r>
    </w:p>
    <w:p w:rsidR="00F3361D" w:rsidRPr="00F3361D" w:rsidRDefault="00F3361D" w:rsidP="00F3361D">
      <w:pPr>
        <w:spacing w:after="0" w:line="240" w:lineRule="auto"/>
        <w:rPr>
          <w:rFonts w:ascii="Times New Roman" w:eastAsia="Times New Roman" w:hAnsi="Times New Roman" w:cs="Times New Roman"/>
          <w:sz w:val="24"/>
          <w:szCs w:val="24"/>
          <w:lang w:eastAsia="ru-RU"/>
        </w:rPr>
      </w:pPr>
      <w:r w:rsidRPr="00F3361D">
        <w:rPr>
          <w:rFonts w:ascii="Times New Roman" w:eastAsia="Times New Roman" w:hAnsi="Times New Roman" w:cs="Times New Roman"/>
          <w:sz w:val="24"/>
          <w:szCs w:val="24"/>
          <w:lang w:eastAsia="ru-RU"/>
        </w:rPr>
        <w:br/>
      </w:r>
    </w:p>
    <w:p w:rsidR="00F3361D" w:rsidRPr="00F3361D" w:rsidRDefault="00F3361D" w:rsidP="00F3361D">
      <w:pPr>
        <w:spacing w:after="0" w:line="240" w:lineRule="auto"/>
        <w:jc w:val="center"/>
        <w:rPr>
          <w:rFonts w:ascii="Times New Roman" w:eastAsia="Times New Roman" w:hAnsi="Times New Roman" w:cs="Times New Roman"/>
          <w:sz w:val="24"/>
          <w:szCs w:val="24"/>
          <w:lang w:eastAsia="ru-RU"/>
        </w:rPr>
      </w:pPr>
      <w:r w:rsidRPr="00F3361D">
        <w:rPr>
          <w:rFonts w:ascii="Times New Roman" w:eastAsia="Times New Roman" w:hAnsi="Times New Roman" w:cs="Times New Roman"/>
          <w:noProof/>
          <w:sz w:val="24"/>
          <w:szCs w:val="24"/>
          <w:lang w:eastAsia="ru-RU"/>
        </w:rPr>
        <w:drawing>
          <wp:inline distT="0" distB="0" distL="0" distR="0" wp14:anchorId="036946DA" wp14:editId="12268F04">
            <wp:extent cx="7620000" cy="5440680"/>
            <wp:effectExtent l="0" t="0" r="0" b="7620"/>
            <wp:docPr id="8" name="Рисунок 8" descr="https://topwar.ru/uploads/posts/2012-12/1354677371_876453.5i4o26ojv2800gcsgo4sw400w.ejcuplo1l0oo0sk8c40s8osc4.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opwar.ru/uploads/posts/2012-12/1354677371_876453.5i4o26ojv2800gcsgo4sw400w.ejcuplo1l0oo0sk8c40s8osc4.th.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00" cy="5440680"/>
                    </a:xfrm>
                    <a:prstGeom prst="rect">
                      <a:avLst/>
                    </a:prstGeom>
                    <a:noFill/>
                    <a:ln>
                      <a:noFill/>
                    </a:ln>
                  </pic:spPr>
                </pic:pic>
              </a:graphicData>
            </a:graphic>
          </wp:inline>
        </w:drawing>
      </w:r>
    </w:p>
    <w:p w:rsidR="00F3361D" w:rsidRPr="00F3361D" w:rsidRDefault="00F3361D" w:rsidP="00F3361D">
      <w:pPr>
        <w:spacing w:after="0" w:line="240" w:lineRule="auto"/>
        <w:rPr>
          <w:rFonts w:ascii="Times New Roman" w:eastAsia="Times New Roman" w:hAnsi="Times New Roman" w:cs="Times New Roman"/>
          <w:sz w:val="24"/>
          <w:szCs w:val="24"/>
          <w:lang w:eastAsia="ru-RU"/>
        </w:rPr>
      </w:pPr>
      <w:r w:rsidRPr="00F3361D">
        <w:rPr>
          <w:rFonts w:ascii="Times New Roman" w:eastAsia="Times New Roman" w:hAnsi="Times New Roman" w:cs="Times New Roman"/>
          <w:sz w:val="16"/>
          <w:szCs w:val="16"/>
          <w:lang w:eastAsia="ru-RU"/>
        </w:rPr>
        <w:t>Командиры советских подводных лодок (в черной форме) с офицерами ВМС США (в белой форме) в Панаме. Фотография сделана во время трансокеанского перехода подводных лодок Тихоокеанского флота на Северный флот в период нахождения в американской военно-морской базе Коло-</w:t>
      </w:r>
      <w:proofErr w:type="gramStart"/>
      <w:r w:rsidRPr="00F3361D">
        <w:rPr>
          <w:rFonts w:ascii="Times New Roman" w:eastAsia="Times New Roman" w:hAnsi="Times New Roman" w:cs="Times New Roman"/>
          <w:sz w:val="16"/>
          <w:szCs w:val="16"/>
          <w:lang w:eastAsia="ru-RU"/>
        </w:rPr>
        <w:t>Соло</w:t>
      </w:r>
      <w:proofErr w:type="gramEnd"/>
      <w:r w:rsidRPr="00F3361D">
        <w:rPr>
          <w:rFonts w:ascii="Times New Roman" w:eastAsia="Times New Roman" w:hAnsi="Times New Roman" w:cs="Times New Roman"/>
          <w:sz w:val="16"/>
          <w:szCs w:val="16"/>
          <w:lang w:eastAsia="ru-RU"/>
        </w:rPr>
        <w:t xml:space="preserve"> с 25 ноября по 2 декабря 1942 года. Слева направо: командир С-54 капитан-лейтенант Дмитрий Кондратьевич </w:t>
      </w:r>
      <w:proofErr w:type="spellStart"/>
      <w:r w:rsidRPr="00F3361D">
        <w:rPr>
          <w:rFonts w:ascii="Times New Roman" w:eastAsia="Times New Roman" w:hAnsi="Times New Roman" w:cs="Times New Roman"/>
          <w:sz w:val="16"/>
          <w:szCs w:val="16"/>
          <w:lang w:eastAsia="ru-RU"/>
        </w:rPr>
        <w:t>Братишко</w:t>
      </w:r>
      <w:proofErr w:type="spellEnd"/>
      <w:r w:rsidRPr="00F3361D">
        <w:rPr>
          <w:rFonts w:ascii="Times New Roman" w:eastAsia="Times New Roman" w:hAnsi="Times New Roman" w:cs="Times New Roman"/>
          <w:sz w:val="16"/>
          <w:szCs w:val="16"/>
          <w:lang w:eastAsia="ru-RU"/>
        </w:rPr>
        <w:t xml:space="preserve">, командир С-51 капитан 3 ранга Иван Фомич Кучеренко, командир группы подводных лодок капитан 1 ранга Александр Владимирович Трипольский, командир С-56 капитан-лейтенант Григорий Иванович Щедрин, командир Л-15 капитан 3 ранга Василий </w:t>
      </w:r>
      <w:proofErr w:type="spellStart"/>
      <w:r w:rsidRPr="00F3361D">
        <w:rPr>
          <w:rFonts w:ascii="Times New Roman" w:eastAsia="Times New Roman" w:hAnsi="Times New Roman" w:cs="Times New Roman"/>
          <w:sz w:val="16"/>
          <w:szCs w:val="16"/>
          <w:lang w:eastAsia="ru-RU"/>
        </w:rPr>
        <w:t>Исакович</w:t>
      </w:r>
      <w:proofErr w:type="spellEnd"/>
      <w:r w:rsidRPr="00F3361D">
        <w:rPr>
          <w:rFonts w:ascii="Times New Roman" w:eastAsia="Times New Roman" w:hAnsi="Times New Roman" w:cs="Times New Roman"/>
          <w:sz w:val="16"/>
          <w:szCs w:val="16"/>
          <w:lang w:eastAsia="ru-RU"/>
        </w:rPr>
        <w:t xml:space="preserve"> Комаров, командир С-55 капитан 3 ранга Лев Михайлович Сушкин</w:t>
      </w:r>
      <w:r w:rsidRPr="00F3361D">
        <w:rPr>
          <w:rFonts w:ascii="Times New Roman" w:eastAsia="Times New Roman" w:hAnsi="Times New Roman" w:cs="Times New Roman"/>
          <w:sz w:val="24"/>
          <w:szCs w:val="24"/>
          <w:lang w:eastAsia="ru-RU"/>
        </w:rPr>
        <w:br/>
      </w:r>
    </w:p>
    <w:p w:rsidR="00F3361D" w:rsidRPr="00F3361D" w:rsidRDefault="00F3361D" w:rsidP="00F3361D">
      <w:pPr>
        <w:spacing w:after="0" w:line="240" w:lineRule="auto"/>
        <w:jc w:val="center"/>
        <w:rPr>
          <w:rFonts w:ascii="Times New Roman" w:eastAsia="Times New Roman" w:hAnsi="Times New Roman" w:cs="Times New Roman"/>
          <w:sz w:val="24"/>
          <w:szCs w:val="24"/>
          <w:lang w:eastAsia="ru-RU"/>
        </w:rPr>
      </w:pPr>
      <w:r w:rsidRPr="00F3361D">
        <w:rPr>
          <w:rFonts w:ascii="Times New Roman" w:eastAsia="Times New Roman" w:hAnsi="Times New Roman" w:cs="Times New Roman"/>
          <w:noProof/>
          <w:color w:val="9C373A"/>
          <w:sz w:val="24"/>
          <w:szCs w:val="24"/>
          <w:lang w:eastAsia="ru-RU"/>
        </w:rPr>
        <w:drawing>
          <wp:inline distT="0" distB="0" distL="0" distR="0" wp14:anchorId="78CFBE5B" wp14:editId="713D36B3">
            <wp:extent cx="7620000" cy="2743200"/>
            <wp:effectExtent l="0" t="0" r="0" b="0"/>
            <wp:docPr id="9" name="Рисунок 9" descr="https://topwar.ru/uploads/posts/2012-12/thumbs/1354677083_4.jp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opwar.ru/uploads/posts/2012-12/thumbs/1354677083_4.jpg">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000" cy="2743200"/>
                    </a:xfrm>
                    <a:prstGeom prst="rect">
                      <a:avLst/>
                    </a:prstGeom>
                    <a:noFill/>
                    <a:ln>
                      <a:noFill/>
                    </a:ln>
                  </pic:spPr>
                </pic:pic>
              </a:graphicData>
            </a:graphic>
          </wp:inline>
        </w:drawing>
      </w:r>
    </w:p>
    <w:p w:rsidR="00F3361D" w:rsidRPr="00F3361D" w:rsidRDefault="00F3361D" w:rsidP="00F3361D">
      <w:pPr>
        <w:spacing w:after="0" w:line="240" w:lineRule="auto"/>
        <w:jc w:val="center"/>
        <w:rPr>
          <w:rFonts w:ascii="Times New Roman" w:eastAsia="Times New Roman" w:hAnsi="Times New Roman" w:cs="Times New Roman"/>
          <w:sz w:val="24"/>
          <w:szCs w:val="24"/>
          <w:lang w:eastAsia="ru-RU"/>
        </w:rPr>
      </w:pPr>
      <w:r w:rsidRPr="00F3361D">
        <w:rPr>
          <w:rFonts w:ascii="Times New Roman" w:eastAsia="Times New Roman" w:hAnsi="Times New Roman" w:cs="Times New Roman"/>
          <w:sz w:val="16"/>
          <w:szCs w:val="16"/>
          <w:lang w:eastAsia="ru-RU"/>
        </w:rPr>
        <w:t>С-56 в период переделки из УТС в музейный экспонат 1974 год</w:t>
      </w:r>
    </w:p>
    <w:p w:rsidR="00F3361D" w:rsidRPr="00F3361D" w:rsidRDefault="00F3361D" w:rsidP="00F3361D">
      <w:pPr>
        <w:spacing w:after="0" w:line="240" w:lineRule="auto"/>
        <w:rPr>
          <w:rFonts w:ascii="Times New Roman" w:eastAsia="Times New Roman" w:hAnsi="Times New Roman" w:cs="Times New Roman"/>
          <w:sz w:val="24"/>
          <w:szCs w:val="24"/>
          <w:lang w:eastAsia="ru-RU"/>
        </w:rPr>
      </w:pPr>
    </w:p>
    <w:p w:rsidR="00F3361D" w:rsidRPr="00F3361D" w:rsidRDefault="00F3361D" w:rsidP="00F3361D">
      <w:pPr>
        <w:spacing w:after="0" w:line="240" w:lineRule="auto"/>
        <w:jc w:val="center"/>
        <w:rPr>
          <w:rFonts w:ascii="Times New Roman" w:eastAsia="Times New Roman" w:hAnsi="Times New Roman" w:cs="Times New Roman"/>
          <w:sz w:val="24"/>
          <w:szCs w:val="24"/>
          <w:lang w:eastAsia="ru-RU"/>
        </w:rPr>
      </w:pPr>
      <w:r w:rsidRPr="00F3361D">
        <w:rPr>
          <w:rFonts w:ascii="Times New Roman" w:eastAsia="Times New Roman" w:hAnsi="Times New Roman" w:cs="Times New Roman"/>
          <w:noProof/>
          <w:color w:val="9C373A"/>
          <w:sz w:val="24"/>
          <w:szCs w:val="24"/>
          <w:lang w:eastAsia="ru-RU"/>
        </w:rPr>
        <w:drawing>
          <wp:inline distT="0" distB="0" distL="0" distR="0" wp14:anchorId="54C6ACDB" wp14:editId="0E2416B3">
            <wp:extent cx="7620000" cy="2842260"/>
            <wp:effectExtent l="0" t="0" r="0" b="0"/>
            <wp:docPr id="10" name="Рисунок 10" descr="https://topwar.ru/uploads/posts/2012-12/thumbs/1354677067_bez-imeni-5.jp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opwar.ru/uploads/posts/2012-12/thumbs/1354677067_bez-imeni-5.jpg">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00" cy="2842260"/>
                    </a:xfrm>
                    <a:prstGeom prst="rect">
                      <a:avLst/>
                    </a:prstGeom>
                    <a:noFill/>
                    <a:ln>
                      <a:noFill/>
                    </a:ln>
                  </pic:spPr>
                </pic:pic>
              </a:graphicData>
            </a:graphic>
          </wp:inline>
        </w:drawing>
      </w:r>
    </w:p>
    <w:p w:rsidR="00F3361D" w:rsidRPr="00F3361D" w:rsidRDefault="00F3361D" w:rsidP="00F3361D">
      <w:pPr>
        <w:shd w:val="clear" w:color="auto" w:fill="F7F7F7"/>
        <w:spacing w:after="0" w:line="240" w:lineRule="auto"/>
        <w:jc w:val="center"/>
        <w:rPr>
          <w:rFonts w:ascii="Arial" w:eastAsia="Times New Roman" w:hAnsi="Arial" w:cs="Arial"/>
          <w:i/>
          <w:iCs/>
          <w:color w:val="222222"/>
          <w:sz w:val="24"/>
          <w:szCs w:val="24"/>
          <w:lang w:eastAsia="ru-RU"/>
        </w:rPr>
      </w:pPr>
      <w:bookmarkStart w:id="0" w:name="_GoBack"/>
      <w:bookmarkEnd w:id="0"/>
    </w:p>
    <w:p w:rsidR="00F3361D" w:rsidRPr="00F3361D" w:rsidRDefault="00F3361D" w:rsidP="00F3361D">
      <w:pPr>
        <w:shd w:val="clear" w:color="auto" w:fill="F7F7F7"/>
        <w:spacing w:after="0" w:line="240" w:lineRule="auto"/>
        <w:ind w:left="720"/>
        <w:rPr>
          <w:rFonts w:ascii="Arial" w:eastAsia="Times New Roman" w:hAnsi="Arial" w:cs="Arial"/>
          <w:i/>
          <w:iCs/>
          <w:color w:val="222222"/>
          <w:sz w:val="24"/>
          <w:szCs w:val="24"/>
          <w:lang w:eastAsia="ru-RU"/>
        </w:rPr>
      </w:pPr>
      <w:hyperlink r:id="rId22" w:history="1"/>
      <w:r>
        <w:rPr>
          <w:rFonts w:ascii="Arial" w:eastAsia="Times New Roman" w:hAnsi="Arial" w:cs="Arial"/>
          <w:i/>
          <w:iCs/>
          <w:color w:val="222222"/>
          <w:sz w:val="24"/>
          <w:szCs w:val="24"/>
          <w:lang w:eastAsia="ru-RU"/>
        </w:rPr>
        <w:t xml:space="preserve"> </w:t>
      </w:r>
    </w:p>
    <w:p w:rsidR="009C2273" w:rsidRDefault="009C2273"/>
    <w:sectPr w:rsidR="009C227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361D"/>
    <w:rsid w:val="009C2273"/>
    <w:rsid w:val="00F336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16797"/>
  <w15:chartTrackingRefBased/>
  <w15:docId w15:val="{30C9F001-7D6A-4ADF-9A17-DF2E1BF23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464527">
      <w:bodyDiv w:val="1"/>
      <w:marLeft w:val="0"/>
      <w:marRight w:val="0"/>
      <w:marTop w:val="0"/>
      <w:marBottom w:val="0"/>
      <w:divBdr>
        <w:top w:val="none" w:sz="0" w:space="0" w:color="auto"/>
        <w:left w:val="none" w:sz="0" w:space="0" w:color="auto"/>
        <w:bottom w:val="none" w:sz="0" w:space="0" w:color="auto"/>
        <w:right w:val="none" w:sz="0" w:space="0" w:color="auto"/>
      </w:divBdr>
      <w:divsChild>
        <w:div w:id="1719620902">
          <w:marLeft w:val="0"/>
          <w:marRight w:val="0"/>
          <w:marTop w:val="0"/>
          <w:marBottom w:val="420"/>
          <w:divBdr>
            <w:top w:val="none" w:sz="0" w:space="0" w:color="auto"/>
            <w:left w:val="none" w:sz="0" w:space="0" w:color="auto"/>
            <w:bottom w:val="none" w:sz="0" w:space="0" w:color="auto"/>
            <w:right w:val="none" w:sz="0" w:space="0" w:color="auto"/>
          </w:divBdr>
          <w:divsChild>
            <w:div w:id="488596266">
              <w:marLeft w:val="0"/>
              <w:marRight w:val="0"/>
              <w:marTop w:val="0"/>
              <w:marBottom w:val="0"/>
              <w:divBdr>
                <w:top w:val="none" w:sz="0" w:space="0" w:color="auto"/>
                <w:left w:val="none" w:sz="0" w:space="0" w:color="auto"/>
                <w:bottom w:val="none" w:sz="0" w:space="0" w:color="auto"/>
                <w:right w:val="none" w:sz="0" w:space="0" w:color="auto"/>
              </w:divBdr>
              <w:divsChild>
                <w:div w:id="2118206846">
                  <w:marLeft w:val="0"/>
                  <w:marRight w:val="0"/>
                  <w:marTop w:val="0"/>
                  <w:marBottom w:val="0"/>
                  <w:divBdr>
                    <w:top w:val="none" w:sz="0" w:space="0" w:color="auto"/>
                    <w:left w:val="none" w:sz="0" w:space="0" w:color="auto"/>
                    <w:bottom w:val="none" w:sz="0" w:space="0" w:color="auto"/>
                    <w:right w:val="none" w:sz="0" w:space="0" w:color="auto"/>
                  </w:divBdr>
                </w:div>
                <w:div w:id="10612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89812">
          <w:marLeft w:val="0"/>
          <w:marRight w:val="0"/>
          <w:marTop w:val="0"/>
          <w:marBottom w:val="0"/>
          <w:divBdr>
            <w:top w:val="none" w:sz="0" w:space="0" w:color="auto"/>
            <w:left w:val="none" w:sz="0" w:space="0" w:color="auto"/>
            <w:bottom w:val="none" w:sz="0" w:space="0" w:color="auto"/>
            <w:right w:val="none" w:sz="0" w:space="0" w:color="auto"/>
          </w:divBdr>
          <w:divsChild>
            <w:div w:id="739644694">
              <w:marLeft w:val="0"/>
              <w:marRight w:val="0"/>
              <w:marTop w:val="0"/>
              <w:marBottom w:val="0"/>
              <w:divBdr>
                <w:top w:val="single" w:sz="2" w:space="12" w:color="9C373A"/>
                <w:left w:val="single" w:sz="12" w:space="31" w:color="9C373A"/>
                <w:bottom w:val="single" w:sz="2" w:space="12" w:color="9C373A"/>
                <w:right w:val="single" w:sz="2" w:space="20" w:color="9C373A"/>
              </w:divBdr>
            </w:div>
            <w:div w:id="1952398012">
              <w:marLeft w:val="0"/>
              <w:marRight w:val="0"/>
              <w:marTop w:val="0"/>
              <w:marBottom w:val="0"/>
              <w:divBdr>
                <w:top w:val="single" w:sz="2" w:space="12" w:color="9C373A"/>
                <w:left w:val="single" w:sz="12" w:space="31" w:color="9C373A"/>
                <w:bottom w:val="single" w:sz="2" w:space="12" w:color="9C373A"/>
                <w:right w:val="single" w:sz="2" w:space="20" w:color="9C373A"/>
              </w:divBdr>
            </w:div>
            <w:div w:id="1423726089">
              <w:marLeft w:val="0"/>
              <w:marRight w:val="0"/>
              <w:marTop w:val="0"/>
              <w:marBottom w:val="0"/>
              <w:divBdr>
                <w:top w:val="single" w:sz="2" w:space="12" w:color="9C373A"/>
                <w:left w:val="single" w:sz="12" w:space="31" w:color="9C373A"/>
                <w:bottom w:val="single" w:sz="2" w:space="12" w:color="9C373A"/>
                <w:right w:val="single" w:sz="2" w:space="20" w:color="9C373A"/>
              </w:divBdr>
            </w:div>
            <w:div w:id="1130057411">
              <w:marLeft w:val="0"/>
              <w:marRight w:val="0"/>
              <w:marTop w:val="0"/>
              <w:marBottom w:val="0"/>
              <w:divBdr>
                <w:top w:val="single" w:sz="2" w:space="12" w:color="9C373A"/>
                <w:left w:val="single" w:sz="12" w:space="31" w:color="9C373A"/>
                <w:bottom w:val="single" w:sz="2" w:space="12" w:color="9C373A"/>
                <w:right w:val="single" w:sz="2" w:space="20" w:color="9C373A"/>
              </w:divBdr>
            </w:div>
            <w:div w:id="833690447">
              <w:marLeft w:val="0"/>
              <w:marRight w:val="0"/>
              <w:marTop w:val="0"/>
              <w:marBottom w:val="0"/>
              <w:divBdr>
                <w:top w:val="single" w:sz="2" w:space="12" w:color="9C373A"/>
                <w:left w:val="single" w:sz="12" w:space="31" w:color="9C373A"/>
                <w:bottom w:val="single" w:sz="2" w:space="12" w:color="9C373A"/>
                <w:right w:val="single" w:sz="2" w:space="20" w:color="9C373A"/>
              </w:divBdr>
            </w:div>
            <w:div w:id="943152339">
              <w:marLeft w:val="0"/>
              <w:marRight w:val="0"/>
              <w:marTop w:val="0"/>
              <w:marBottom w:val="0"/>
              <w:divBdr>
                <w:top w:val="single" w:sz="2" w:space="12" w:color="9C373A"/>
                <w:left w:val="single" w:sz="12" w:space="31" w:color="9C373A"/>
                <w:bottom w:val="single" w:sz="2" w:space="12" w:color="9C373A"/>
                <w:right w:val="single" w:sz="2" w:space="20" w:color="9C373A"/>
              </w:divBdr>
            </w:div>
          </w:divsChild>
        </w:div>
        <w:div w:id="1120999936">
          <w:marLeft w:val="0"/>
          <w:marRight w:val="0"/>
          <w:marTop w:val="4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opwar.ru/armament/weapons/" TargetMode="External"/><Relationship Id="rId13" Type="http://schemas.openxmlformats.org/officeDocument/2006/relationships/image" Target="media/image4.jpeg"/><Relationship Id="rId18" Type="http://schemas.openxmlformats.org/officeDocument/2006/relationships/hyperlink" Target="http://topwar.ru/uploads/posts/2012-12/1354677083_4.jpg" TargetMode="External"/><Relationship Id="rId3" Type="http://schemas.openxmlformats.org/officeDocument/2006/relationships/webSettings" Target="webSettings.xml"/><Relationship Id="rId21" Type="http://schemas.openxmlformats.org/officeDocument/2006/relationships/image" Target="media/image10.jpeg"/><Relationship Id="rId7" Type="http://schemas.openxmlformats.org/officeDocument/2006/relationships/hyperlink" Target="https://topwar.ru/history/"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hyperlink" Target="http://topwar.ru/uploads/posts/2012-12/1354677067_bez-imeni-5.jpg"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topwar.ru/uploads/posts/2012-12/1354677204_6.jpg" TargetMode="External"/><Relationship Id="rId24" Type="http://schemas.openxmlformats.org/officeDocument/2006/relationships/theme" Target="theme/theme1.xml"/><Relationship Id="rId5" Type="http://schemas.openxmlformats.org/officeDocument/2006/relationships/hyperlink" Target="http://topwar.ru/uploads/posts/2012-12/1354676700_2.jpg" TargetMode="Externa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hyperlink" Target="https://topwar.ru/armament/fleet/" TargetMode="External"/><Relationship Id="rId9" Type="http://schemas.openxmlformats.org/officeDocument/2006/relationships/hyperlink" Target="http://topwar.ru/uploads/posts/2012-12/1354677256_3.jpg" TargetMode="External"/><Relationship Id="rId14" Type="http://schemas.openxmlformats.org/officeDocument/2006/relationships/image" Target="media/image5.jpeg"/><Relationship Id="rId22" Type="http://schemas.openxmlformats.org/officeDocument/2006/relationships/hyperlink" Target="https://topwar.ru/user/Nicopo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3008</Words>
  <Characters>17149</Characters>
  <Application>Microsoft Office Word</Application>
  <DocSecurity>0</DocSecurity>
  <Lines>142</Lines>
  <Paragraphs>40</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Герой-подводник Григорий Иванович Щедрин</vt:lpstr>
    </vt:vector>
  </TitlesOfParts>
  <Company/>
  <LinksUpToDate>false</LinksUpToDate>
  <CharactersWithSpaces>20117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2020-06-13T06:49:00Z</dcterms:created>
  <dcterms:modified xsi:type="dcterms:W3CDTF">2020-06-13T06:51:00Z</dcterms:modified>
</cp:coreProperties>
</file>